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6E2" w:rsidRDefault="00BE16E2" w:rsidP="00F17774">
      <w:pPr>
        <w:ind w:firstLine="1646"/>
        <w:rPr>
          <w:rFonts w:eastAsia="仿宋_GB2312"/>
          <w:sz w:val="84"/>
        </w:rPr>
      </w:pPr>
    </w:p>
    <w:p w:rsidR="00BE16E2" w:rsidRDefault="00EA712E" w:rsidP="00F17774">
      <w:pPr>
        <w:ind w:right="105" w:firstLine="1171"/>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1312" behindDoc="0" locked="0" layoutInCell="1" allowOverlap="1" wp14:anchorId="71619797" wp14:editId="48016D4C">
                <wp:simplePos x="0" y="0"/>
                <wp:positionH relativeFrom="column">
                  <wp:posOffset>154305</wp:posOffset>
                </wp:positionH>
                <wp:positionV relativeFrom="paragraph">
                  <wp:posOffset>253365</wp:posOffset>
                </wp:positionV>
                <wp:extent cx="72009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19.95pt;height:0pt;width:56.7pt;z-index:251661312;mso-width-relative:page;mso-height-relative:page;" filled="f" stroked="t" coordsize="21600,21600" o:gfxdata="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7i5+tYAAAAI&#10;AQAADwAAAAAAAAABACAAAAAiAAAAZHJzL2Rvd25yZXYueG1sUEsBAhQAFAAAAAgAh07iQD00FIvl&#10;AQAAqwMAAA4AAAAAAAAAAQAgAAAAJQEAAGRycy9lMm9Eb2MueG1sUEsFBgAAAAAGAAYAWQEAAHwF&#10;AAAAAA==&#10;">
                <v:fill on="f" focussize="0,0"/>
                <v:stroke weight="15pt" color="#4B69B5" joinstyle="round"/>
                <v:imagedata o:title=""/>
                <o:lock v:ext="edit" aspectratio="f"/>
              </v:line>
            </w:pict>
          </mc:Fallback>
        </mc:AlternateContent>
      </w:r>
      <w:r>
        <w:rPr>
          <w:rFonts w:eastAsia="黑体"/>
          <w:b/>
          <w:noProof/>
          <w:spacing w:val="40"/>
          <w:sz w:val="60"/>
          <w:szCs w:val="60"/>
        </w:rPr>
        <mc:AlternateContent>
          <mc:Choice Requires="wps">
            <w:drawing>
              <wp:anchor distT="0" distB="0" distL="114300" distR="114300" simplePos="0" relativeHeight="251659264" behindDoc="0" locked="0" layoutInCell="1" allowOverlap="1" wp14:anchorId="79CAD698" wp14:editId="75978B30">
                <wp:simplePos x="0" y="0"/>
                <wp:positionH relativeFrom="column">
                  <wp:posOffset>154305</wp:posOffset>
                </wp:positionH>
                <wp:positionV relativeFrom="paragraph">
                  <wp:posOffset>809625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直接连接符 3" o:spid="_x0000_s1026" o:spt="20" style="position:absolute;left:0pt;margin-left:12.15pt;margin-top:63.75pt;height:0pt;width:150.75pt;z-index:251659264;mso-width-relative:page;mso-height-relative:page;" filled="f" stroked="t" coordsize="21600,21600" o:gfxdata="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gxO691QAA&#10;AAoBAAAPAAAAAAAAAAEAIAAAACIAAABkcnMvZG93bnJldi54bWxQSwECFAAUAAAACACHTuJAwLYi&#10;aOgBAACsAwAADgAAAAAAAAABACAAAAAkAQAAZHJzL2Uyb0RvYy54bWxQSwUGAAAAAAYABgBZAQAA&#10;fgU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天津市口腔医院水电五金材料配送</w:t>
      </w:r>
      <w:r>
        <w:rPr>
          <w:rFonts w:eastAsia="黑体"/>
          <w:b/>
          <w:spacing w:val="40"/>
          <w:w w:val="66"/>
          <w:sz w:val="60"/>
          <w:szCs w:val="60"/>
        </w:rPr>
        <w:t>项目</w:t>
      </w:r>
    </w:p>
    <w:p w:rsidR="00BE16E2" w:rsidRDefault="00EA712E" w:rsidP="00F17774">
      <w:pPr>
        <w:ind w:right="105" w:firstLine="928"/>
        <w:jc w:val="right"/>
        <w:rPr>
          <w:rFonts w:eastAsia="黑体"/>
          <w:b/>
          <w:spacing w:val="40"/>
          <w:w w:val="66"/>
          <w:sz w:val="60"/>
          <w:szCs w:val="60"/>
        </w:rPr>
      </w:pPr>
      <w:r>
        <w:rPr>
          <w:rFonts w:eastAsia="黑体"/>
          <w:b/>
          <w:spacing w:val="40"/>
          <w:w w:val="66"/>
          <w:sz w:val="60"/>
          <w:szCs w:val="60"/>
        </w:rPr>
        <w:t>竞争性磋商文件</w:t>
      </w:r>
    </w:p>
    <w:p w:rsidR="00BE16E2" w:rsidRDefault="00BE16E2" w:rsidP="00F17774">
      <w:pPr>
        <w:ind w:right="1025" w:firstLine="928"/>
        <w:jc w:val="center"/>
        <w:rPr>
          <w:rFonts w:eastAsia="黑体"/>
          <w:b/>
          <w:spacing w:val="40"/>
          <w:w w:val="66"/>
          <w:sz w:val="60"/>
          <w:szCs w:val="60"/>
        </w:rPr>
      </w:pPr>
    </w:p>
    <w:p w:rsidR="00BE16E2" w:rsidRDefault="00EA712E" w:rsidP="00F17774">
      <w:pPr>
        <w:ind w:firstLine="874"/>
        <w:jc w:val="center"/>
        <w:rPr>
          <w:rFonts w:eastAsia="黑体"/>
          <w:b/>
          <w:spacing w:val="40"/>
          <w:w w:val="66"/>
          <w:sz w:val="15"/>
          <w:szCs w:val="15"/>
        </w:rPr>
      </w:pPr>
      <w:r>
        <w:rPr>
          <w:rFonts w:eastAsia="黑体"/>
          <w:b/>
          <w:spacing w:val="40"/>
          <w:w w:val="66"/>
          <w:sz w:val="56"/>
          <w:szCs w:val="56"/>
        </w:rPr>
        <w:t xml:space="preserve">            </w:t>
      </w:r>
    </w:p>
    <w:p w:rsidR="00BE16E2" w:rsidRDefault="00EA712E" w:rsidP="00F17774">
      <w:pPr>
        <w:ind w:firstLine="546"/>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TGPC-2023-</w:t>
      </w:r>
      <w:r>
        <w:rPr>
          <w:rFonts w:eastAsia="黑体" w:hint="eastAsia"/>
          <w:spacing w:val="40"/>
          <w:w w:val="66"/>
          <w:sz w:val="32"/>
          <w:szCs w:val="32"/>
        </w:rPr>
        <w:t>D</w:t>
      </w:r>
      <w:r>
        <w:rPr>
          <w:rFonts w:eastAsia="黑体"/>
          <w:spacing w:val="40"/>
          <w:w w:val="66"/>
          <w:sz w:val="32"/>
          <w:szCs w:val="32"/>
        </w:rPr>
        <w:t>-</w:t>
      </w:r>
      <w:r w:rsidR="002343E0">
        <w:rPr>
          <w:rFonts w:eastAsia="黑体" w:hint="eastAsia"/>
          <w:spacing w:val="40"/>
          <w:w w:val="66"/>
          <w:sz w:val="32"/>
          <w:szCs w:val="32"/>
        </w:rPr>
        <w:t>1004</w:t>
      </w:r>
      <w:r>
        <w:rPr>
          <w:rFonts w:eastAsia="黑体"/>
          <w:spacing w:val="40"/>
          <w:w w:val="66"/>
          <w:sz w:val="32"/>
          <w:szCs w:val="32"/>
        </w:rPr>
        <w:t>）</w:t>
      </w:r>
    </w:p>
    <w:p w:rsidR="00BE16E2" w:rsidRDefault="00BE16E2" w:rsidP="00F17774">
      <w:pPr>
        <w:ind w:firstLine="766"/>
        <w:rPr>
          <w:sz w:val="40"/>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BE16E2" w:rsidP="00F17774">
      <w:pPr>
        <w:ind w:firstLine="686"/>
        <w:rPr>
          <w:sz w:val="36"/>
        </w:rPr>
      </w:pPr>
    </w:p>
    <w:p w:rsidR="00BE16E2" w:rsidRDefault="00EA712E" w:rsidP="00F17774">
      <w:pPr>
        <w:ind w:firstLineChars="1493" w:firstLine="2884"/>
        <w:rPr>
          <w:rFonts w:eastAsia="黑体"/>
          <w:spacing w:val="20"/>
          <w:w w:val="66"/>
          <w:sz w:val="44"/>
          <w:szCs w:val="44"/>
        </w:rPr>
      </w:pPr>
      <w:r>
        <w:rPr>
          <w:noProof/>
        </w:rPr>
        <w:drawing>
          <wp:anchor distT="0" distB="0" distL="114300" distR="114300" simplePos="0" relativeHeight="251660288" behindDoc="0" locked="0" layoutInCell="1" allowOverlap="1" wp14:anchorId="51C3A7F3" wp14:editId="5A0EE453">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BE16E2" w:rsidRDefault="00EA712E" w:rsidP="00F17774">
      <w:pPr>
        <w:tabs>
          <w:tab w:val="left" w:pos="3281"/>
          <w:tab w:val="center" w:pos="4711"/>
        </w:tabs>
        <w:ind w:firstLine="850"/>
        <w:jc w:val="center"/>
        <w:rPr>
          <w:rFonts w:eastAsia="仿宋_GB2312"/>
          <w:b/>
          <w:bCs/>
          <w:spacing w:val="20"/>
          <w:w w:val="66"/>
          <w:sz w:val="44"/>
          <w:szCs w:val="44"/>
        </w:rPr>
      </w:pPr>
      <w:r>
        <w:rPr>
          <w:rFonts w:eastAsia="仿宋_GB2312"/>
          <w:b/>
          <w:bCs/>
          <w:kern w:val="0"/>
          <w:sz w:val="44"/>
          <w:szCs w:val="44"/>
        </w:rPr>
        <w:t>202</w:t>
      </w:r>
      <w:r w:rsidR="00141EAB">
        <w:rPr>
          <w:rFonts w:eastAsia="仿宋_GB2312" w:hint="eastAsia"/>
          <w:b/>
          <w:bCs/>
          <w:kern w:val="0"/>
          <w:sz w:val="44"/>
          <w:szCs w:val="44"/>
        </w:rPr>
        <w:t>4</w:t>
      </w:r>
      <w:r>
        <w:rPr>
          <w:rFonts w:eastAsia="仿宋_GB2312" w:hint="eastAsia"/>
          <w:b/>
          <w:bCs/>
          <w:kern w:val="0"/>
          <w:sz w:val="44"/>
          <w:szCs w:val="44"/>
        </w:rPr>
        <w:t>.1</w:t>
      </w:r>
    </w:p>
    <w:p w:rsidR="00BE16E2" w:rsidRDefault="00BE16E2" w:rsidP="00F17774">
      <w:pPr>
        <w:tabs>
          <w:tab w:val="left" w:pos="3281"/>
          <w:tab w:val="center" w:pos="4711"/>
        </w:tabs>
        <w:ind w:firstLine="850"/>
        <w:jc w:val="center"/>
        <w:rPr>
          <w:rFonts w:eastAsia="仿宋_GB2312"/>
          <w:b/>
          <w:bCs/>
          <w:kern w:val="0"/>
          <w:sz w:val="44"/>
          <w:szCs w:val="44"/>
        </w:rPr>
      </w:pPr>
    </w:p>
    <w:p w:rsidR="00BE16E2" w:rsidRDefault="00BE16E2" w:rsidP="00F17774">
      <w:pPr>
        <w:tabs>
          <w:tab w:val="left" w:pos="3281"/>
          <w:tab w:val="center" w:pos="4711"/>
        </w:tabs>
        <w:ind w:firstLine="634"/>
        <w:jc w:val="center"/>
        <w:rPr>
          <w:rFonts w:eastAsia="仿宋_GB2312"/>
          <w:b/>
          <w:bCs/>
          <w:spacing w:val="20"/>
          <w:w w:val="66"/>
          <w:sz w:val="44"/>
          <w:szCs w:val="44"/>
        </w:rPr>
        <w:sectPr w:rsidR="00BE16E2">
          <w:headerReference w:type="default" r:id="rId11"/>
          <w:pgSz w:w="11906" w:h="16838"/>
          <w:pgMar w:top="1440" w:right="1797" w:bottom="1440" w:left="1797" w:header="851" w:footer="992" w:gutter="0"/>
          <w:cols w:space="720"/>
          <w:docGrid w:type="linesAndChars" w:linePitch="285" w:charSpace="-3449"/>
        </w:sectPr>
      </w:pPr>
    </w:p>
    <w:p w:rsidR="00BE16E2" w:rsidRDefault="00EA712E" w:rsidP="00F17774">
      <w:pPr>
        <w:tabs>
          <w:tab w:val="left" w:pos="3281"/>
          <w:tab w:val="center" w:pos="4711"/>
        </w:tabs>
        <w:ind w:firstLine="527"/>
        <w:jc w:val="center"/>
        <w:rPr>
          <w:b/>
          <w:bCs/>
          <w:spacing w:val="20"/>
          <w:w w:val="66"/>
          <w:sz w:val="36"/>
          <w:szCs w:val="32"/>
        </w:rPr>
      </w:pPr>
      <w:r>
        <w:rPr>
          <w:b/>
          <w:bCs/>
          <w:spacing w:val="20"/>
          <w:w w:val="66"/>
          <w:sz w:val="36"/>
          <w:szCs w:val="32"/>
        </w:rPr>
        <w:lastRenderedPageBreak/>
        <w:t>目</w:t>
      </w:r>
      <w:r>
        <w:rPr>
          <w:b/>
          <w:bCs/>
          <w:spacing w:val="20"/>
          <w:w w:val="66"/>
          <w:sz w:val="36"/>
          <w:szCs w:val="32"/>
        </w:rPr>
        <w:t xml:space="preserve">  </w:t>
      </w:r>
      <w:r>
        <w:rPr>
          <w:b/>
          <w:bCs/>
          <w:spacing w:val="20"/>
          <w:w w:val="66"/>
          <w:sz w:val="36"/>
          <w:szCs w:val="32"/>
        </w:rPr>
        <w:t>录</w:t>
      </w:r>
    </w:p>
    <w:p w:rsidR="00BE16E2" w:rsidRDefault="00BE16E2" w:rsidP="00F17774">
      <w:pPr>
        <w:tabs>
          <w:tab w:val="left" w:pos="3281"/>
          <w:tab w:val="center" w:pos="4711"/>
        </w:tabs>
        <w:spacing w:line="360" w:lineRule="auto"/>
        <w:ind w:firstLine="420"/>
        <w:jc w:val="center"/>
        <w:rPr>
          <w:rFonts w:eastAsia="仿宋_GB2312"/>
          <w:b/>
          <w:bCs/>
          <w:spacing w:val="20"/>
          <w:w w:val="66"/>
          <w:sz w:val="28"/>
          <w:szCs w:val="28"/>
        </w:rPr>
      </w:pPr>
    </w:p>
    <w:p w:rsidR="00BE16E2" w:rsidRDefault="00EA712E" w:rsidP="00F17774">
      <w:pPr>
        <w:pStyle w:val="1"/>
        <w:ind w:firstLine="526"/>
        <w:rPr>
          <w:sz w:val="28"/>
          <w:szCs w:val="28"/>
        </w:rPr>
      </w:pPr>
      <w:r>
        <w:rPr>
          <w:rFonts w:hint="eastAsia"/>
          <w:sz w:val="28"/>
          <w:szCs w:val="28"/>
        </w:rPr>
        <w:t>第一部分</w:t>
      </w:r>
      <w:r>
        <w:rPr>
          <w:rFonts w:hint="eastAsia"/>
          <w:sz w:val="28"/>
          <w:szCs w:val="28"/>
        </w:rPr>
        <w:t xml:space="preserve">  </w:t>
      </w:r>
      <w:r>
        <w:rPr>
          <w:rFonts w:hint="eastAsia"/>
          <w:sz w:val="28"/>
          <w:szCs w:val="28"/>
        </w:rPr>
        <w:t>磋商邀请函</w:t>
      </w:r>
    </w:p>
    <w:p w:rsidR="00BE16E2" w:rsidRDefault="00BE16E2" w:rsidP="00F17774">
      <w:pPr>
        <w:ind w:firstLine="446"/>
      </w:pPr>
    </w:p>
    <w:p w:rsidR="00BE16E2" w:rsidRDefault="00EA712E" w:rsidP="00F17774">
      <w:pPr>
        <w:pStyle w:val="1"/>
        <w:ind w:firstLine="526"/>
        <w:rPr>
          <w:sz w:val="28"/>
          <w:szCs w:val="28"/>
        </w:rPr>
      </w:pPr>
      <w:r>
        <w:rPr>
          <w:rFonts w:hint="eastAsia"/>
          <w:sz w:val="28"/>
          <w:szCs w:val="28"/>
        </w:rPr>
        <w:t>第二部分</w:t>
      </w:r>
      <w:r>
        <w:rPr>
          <w:rFonts w:hint="eastAsia"/>
          <w:sz w:val="28"/>
          <w:szCs w:val="28"/>
        </w:rPr>
        <w:t xml:space="preserve">  </w:t>
      </w:r>
      <w:r>
        <w:rPr>
          <w:rFonts w:hint="eastAsia"/>
          <w:sz w:val="28"/>
          <w:szCs w:val="28"/>
        </w:rPr>
        <w:t>磋商项目要求</w:t>
      </w:r>
    </w:p>
    <w:p w:rsidR="00BE16E2" w:rsidRDefault="00BE16E2" w:rsidP="00F17774">
      <w:pPr>
        <w:ind w:firstLine="446"/>
      </w:pPr>
    </w:p>
    <w:p w:rsidR="00BE16E2" w:rsidRDefault="00EA712E" w:rsidP="00F17774">
      <w:pPr>
        <w:pStyle w:val="1"/>
        <w:ind w:firstLine="526"/>
        <w:rPr>
          <w:sz w:val="28"/>
          <w:szCs w:val="28"/>
        </w:rPr>
      </w:pPr>
      <w:r>
        <w:rPr>
          <w:rFonts w:hint="eastAsia"/>
          <w:sz w:val="28"/>
          <w:szCs w:val="28"/>
        </w:rPr>
        <w:t>第三部分</w:t>
      </w:r>
      <w:r>
        <w:rPr>
          <w:rFonts w:hint="eastAsia"/>
          <w:sz w:val="28"/>
          <w:szCs w:val="28"/>
        </w:rPr>
        <w:t xml:space="preserve">  </w:t>
      </w:r>
      <w:r>
        <w:rPr>
          <w:rFonts w:hint="eastAsia"/>
          <w:sz w:val="28"/>
          <w:szCs w:val="28"/>
        </w:rPr>
        <w:t>供应商须知</w:t>
      </w:r>
    </w:p>
    <w:p w:rsidR="00BE16E2" w:rsidRDefault="00BE16E2" w:rsidP="00F17774">
      <w:pPr>
        <w:ind w:firstLine="446"/>
      </w:pPr>
    </w:p>
    <w:p w:rsidR="00BE16E2" w:rsidRDefault="00EA712E" w:rsidP="00F17774">
      <w:pPr>
        <w:pStyle w:val="1"/>
        <w:ind w:firstLine="526"/>
        <w:rPr>
          <w:sz w:val="28"/>
          <w:szCs w:val="28"/>
        </w:rPr>
      </w:pPr>
      <w:r>
        <w:rPr>
          <w:rFonts w:hint="eastAsia"/>
          <w:sz w:val="28"/>
          <w:szCs w:val="28"/>
        </w:rPr>
        <w:t>第四部分</w:t>
      </w:r>
      <w:r>
        <w:rPr>
          <w:rFonts w:hint="eastAsia"/>
          <w:sz w:val="28"/>
          <w:szCs w:val="28"/>
        </w:rPr>
        <w:t xml:space="preserve">  </w:t>
      </w:r>
      <w:r>
        <w:rPr>
          <w:rFonts w:hint="eastAsia"/>
          <w:sz w:val="28"/>
          <w:szCs w:val="28"/>
        </w:rPr>
        <w:t>合同草案</w:t>
      </w:r>
    </w:p>
    <w:p w:rsidR="00BE16E2" w:rsidRDefault="00BE16E2" w:rsidP="00F17774">
      <w:pPr>
        <w:ind w:firstLine="446"/>
      </w:pPr>
    </w:p>
    <w:p w:rsidR="00BE16E2" w:rsidRDefault="00EA712E" w:rsidP="00F17774">
      <w:pPr>
        <w:pStyle w:val="1"/>
        <w:ind w:firstLine="526"/>
        <w:rPr>
          <w:sz w:val="28"/>
          <w:szCs w:val="28"/>
        </w:rPr>
      </w:pPr>
      <w:r>
        <w:rPr>
          <w:rFonts w:hint="eastAsia"/>
          <w:sz w:val="28"/>
          <w:szCs w:val="28"/>
        </w:rPr>
        <w:t>第五部分</w:t>
      </w:r>
      <w:r>
        <w:rPr>
          <w:rFonts w:hint="eastAsia"/>
          <w:sz w:val="28"/>
          <w:szCs w:val="28"/>
        </w:rPr>
        <w:t xml:space="preserve">  </w:t>
      </w:r>
      <w:r>
        <w:rPr>
          <w:rFonts w:hint="eastAsia"/>
          <w:sz w:val="28"/>
          <w:szCs w:val="28"/>
        </w:rPr>
        <w:t>响应文件格式</w:t>
      </w:r>
    </w:p>
    <w:p w:rsidR="00BE16E2" w:rsidRDefault="00BE16E2" w:rsidP="00F17774">
      <w:pPr>
        <w:tabs>
          <w:tab w:val="left" w:pos="3281"/>
          <w:tab w:val="center" w:pos="4711"/>
        </w:tabs>
        <w:spacing w:line="360" w:lineRule="auto"/>
        <w:ind w:firstLine="420"/>
        <w:jc w:val="center"/>
        <w:rPr>
          <w:rFonts w:eastAsia="仿宋_GB2312"/>
          <w:b/>
          <w:bCs/>
          <w:spacing w:val="20"/>
          <w:w w:val="66"/>
          <w:sz w:val="28"/>
          <w:szCs w:val="28"/>
        </w:rPr>
      </w:pPr>
    </w:p>
    <w:p w:rsidR="00BE16E2" w:rsidRDefault="00BE16E2" w:rsidP="00F17774">
      <w:pPr>
        <w:tabs>
          <w:tab w:val="left" w:pos="3281"/>
          <w:tab w:val="center" w:pos="4711"/>
        </w:tabs>
        <w:ind w:firstLine="634"/>
        <w:jc w:val="center"/>
        <w:rPr>
          <w:rFonts w:eastAsia="仿宋_GB2312"/>
          <w:b/>
          <w:bCs/>
          <w:spacing w:val="20"/>
          <w:w w:val="66"/>
          <w:sz w:val="44"/>
          <w:szCs w:val="44"/>
        </w:rPr>
      </w:pPr>
    </w:p>
    <w:p w:rsidR="00BE16E2" w:rsidRDefault="00BE16E2" w:rsidP="00F17774">
      <w:pPr>
        <w:tabs>
          <w:tab w:val="left" w:pos="3281"/>
          <w:tab w:val="center" w:pos="4711"/>
        </w:tabs>
        <w:ind w:firstLine="634"/>
        <w:jc w:val="center"/>
        <w:rPr>
          <w:rFonts w:eastAsia="仿宋_GB2312"/>
          <w:b/>
          <w:bCs/>
          <w:spacing w:val="20"/>
          <w:w w:val="66"/>
          <w:sz w:val="44"/>
          <w:szCs w:val="44"/>
        </w:rPr>
        <w:sectPr w:rsidR="00BE16E2">
          <w:pgSz w:w="11906" w:h="16838"/>
          <w:pgMar w:top="1440" w:right="1797" w:bottom="1440" w:left="1797" w:header="851" w:footer="992" w:gutter="0"/>
          <w:cols w:space="720"/>
          <w:docGrid w:type="linesAndChars" w:linePitch="285" w:charSpace="-3449"/>
        </w:sectPr>
      </w:pPr>
    </w:p>
    <w:p w:rsidR="00BE16E2" w:rsidRDefault="00EA712E" w:rsidP="00F17774">
      <w:pPr>
        <w:pStyle w:val="aa"/>
        <w:ind w:firstLine="643"/>
        <w:rPr>
          <w:rFonts w:ascii="Times New Roman" w:hAnsi="Times New Roman"/>
        </w:rPr>
      </w:pPr>
      <w:bookmarkStart w:id="0" w:name="_Toc411426748"/>
      <w:bookmarkStart w:id="1" w:name="_Toc411426750"/>
      <w:r>
        <w:rPr>
          <w:rFonts w:ascii="Times New Roman" w:hAnsi="Times New Roman"/>
        </w:rPr>
        <w:lastRenderedPageBreak/>
        <w:t>第一部分</w:t>
      </w:r>
      <w:r>
        <w:rPr>
          <w:rFonts w:ascii="Times New Roman" w:hAnsi="Times New Roman"/>
        </w:rPr>
        <w:t xml:space="preserve">  </w:t>
      </w:r>
      <w:r>
        <w:rPr>
          <w:rFonts w:ascii="Times New Roman" w:hAnsi="Times New Roman"/>
        </w:rPr>
        <w:t>磋商邀请函</w:t>
      </w:r>
      <w:bookmarkEnd w:id="0"/>
    </w:p>
    <w:p w:rsidR="00BE16E2" w:rsidRPr="002343E0" w:rsidRDefault="00EA712E">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2343E0">
        <w:rPr>
          <w:rFonts w:ascii="Times New Roman" w:eastAsia="宋体" w:hAnsi="Times New Roman" w:cs="Times New Roman"/>
          <w:color w:val="auto"/>
          <w:kern w:val="2"/>
        </w:rPr>
        <w:t>受</w:t>
      </w:r>
      <w:r w:rsidRPr="002343E0">
        <w:rPr>
          <w:rFonts w:ascii="Times New Roman" w:eastAsia="宋体" w:hAnsi="Times New Roman" w:cs="Times New Roman" w:hint="eastAsia"/>
          <w:color w:val="auto"/>
          <w:kern w:val="2"/>
        </w:rPr>
        <w:t>天津市口腔医院</w:t>
      </w:r>
      <w:r w:rsidRPr="002343E0">
        <w:rPr>
          <w:rFonts w:ascii="Times New Roman" w:eastAsia="宋体" w:hAnsi="Times New Roman" w:cs="Times New Roman"/>
          <w:color w:val="auto"/>
          <w:kern w:val="2"/>
        </w:rPr>
        <w:t>委托，</w:t>
      </w:r>
      <w:r w:rsidRPr="002343E0">
        <w:rPr>
          <w:rFonts w:ascii="Times New Roman" w:eastAsia="宋体" w:hAnsi="Times New Roman" w:cs="Times New Roman" w:hint="eastAsia"/>
          <w:color w:val="auto"/>
          <w:kern w:val="2"/>
        </w:rPr>
        <w:t>天津市政府采购中心</w:t>
      </w:r>
      <w:r w:rsidRPr="002343E0">
        <w:rPr>
          <w:rFonts w:ascii="Times New Roman" w:eastAsia="宋体" w:hAnsi="Times New Roman" w:cs="Times New Roman"/>
          <w:color w:val="auto"/>
          <w:kern w:val="2"/>
        </w:rPr>
        <w:t>将以竞争性磋商方式</w:t>
      </w:r>
      <w:r w:rsidRPr="002343E0">
        <w:rPr>
          <w:rFonts w:ascii="Times New Roman" w:eastAsia="宋体" w:hAnsi="Times New Roman" w:cs="Times New Roman" w:hint="eastAsia"/>
          <w:color w:val="auto"/>
          <w:kern w:val="2"/>
        </w:rPr>
        <w:t>，</w:t>
      </w:r>
      <w:r w:rsidRPr="002343E0">
        <w:rPr>
          <w:rFonts w:ascii="Times New Roman" w:eastAsia="宋体" w:hAnsi="Times New Roman" w:cs="Times New Roman"/>
          <w:color w:val="auto"/>
          <w:kern w:val="2"/>
        </w:rPr>
        <w:t>对</w:t>
      </w:r>
      <w:r w:rsidRPr="002343E0">
        <w:rPr>
          <w:rFonts w:ascii="Times New Roman" w:eastAsia="宋体" w:hAnsi="Times New Roman" w:cs="Times New Roman" w:hint="eastAsia"/>
          <w:color w:val="auto"/>
          <w:kern w:val="2"/>
        </w:rPr>
        <w:t>天津市口腔医院水电五金材料配送项目</w:t>
      </w:r>
      <w:r w:rsidRPr="002343E0">
        <w:rPr>
          <w:rFonts w:ascii="Times New Roman" w:eastAsia="宋体" w:hAnsi="Times New Roman" w:cs="Times New Roman"/>
          <w:color w:val="auto"/>
          <w:kern w:val="2"/>
        </w:rPr>
        <w:t>实施采购。现欢迎合格的供应商参加磋商。</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szCs w:val="32"/>
        </w:rPr>
      </w:pPr>
      <w:r w:rsidRPr="002343E0">
        <w:rPr>
          <w:rFonts w:ascii="Times New Roman" w:eastAsia="宋体" w:hAnsi="Times New Roman" w:cs="Times New Roman" w:hint="eastAsia"/>
          <w:color w:val="auto"/>
          <w:szCs w:val="32"/>
        </w:rPr>
        <w:t>本项目为远程招投标，一律不接受纸质响应文件，只接受加盖投标人电子签章的</w:t>
      </w:r>
      <w:r w:rsidRPr="002343E0">
        <w:rPr>
          <w:rFonts w:ascii="Times New Roman" w:eastAsia="宋体" w:hAnsi="Times New Roman" w:cs="Times New Roman" w:hint="eastAsia"/>
          <w:color w:val="auto"/>
          <w:szCs w:val="32"/>
        </w:rPr>
        <w:t>PDF</w:t>
      </w:r>
      <w:r w:rsidRPr="002343E0">
        <w:rPr>
          <w:rFonts w:ascii="Times New Roman" w:eastAsia="宋体" w:hAnsi="Times New Roman" w:cs="Times New Roman" w:hint="eastAsia"/>
          <w:color w:val="auto"/>
          <w:szCs w:val="32"/>
        </w:rPr>
        <w:t>格式电子响应文件（以通过天津公共资源电子签章客户端正确读取签章信息为准）。供应商参加投标前须办理</w:t>
      </w:r>
      <w:r w:rsidRPr="002343E0">
        <w:rPr>
          <w:rFonts w:ascii="Times New Roman" w:eastAsia="宋体" w:hAnsi="Times New Roman" w:cs="Times New Roman" w:hint="eastAsia"/>
          <w:color w:val="auto"/>
          <w:szCs w:val="32"/>
        </w:rPr>
        <w:t>CA</w:t>
      </w:r>
      <w:r w:rsidRPr="002343E0">
        <w:rPr>
          <w:rFonts w:ascii="Times New Roman" w:eastAsia="宋体" w:hAnsi="Times New Roman" w:cs="Times New Roman" w:hint="eastAsia"/>
          <w:color w:val="auto"/>
          <w:szCs w:val="32"/>
        </w:rPr>
        <w:t>数字证书（</w:t>
      </w:r>
      <w:r w:rsidRPr="002343E0">
        <w:rPr>
          <w:rFonts w:ascii="Times New Roman" w:eastAsia="宋体" w:hAnsi="Times New Roman" w:cs="Times New Roman" w:hint="eastAsia"/>
          <w:color w:val="auto"/>
          <w:szCs w:val="32"/>
        </w:rPr>
        <w:t>USBKEY</w:t>
      </w:r>
      <w:r w:rsidRPr="002343E0">
        <w:rPr>
          <w:rFonts w:ascii="Times New Roman" w:eastAsia="宋体" w:hAnsi="Times New Roman" w:cs="Times New Roman" w:hint="eastAsia"/>
          <w:color w:val="auto"/>
          <w:szCs w:val="32"/>
        </w:rPr>
        <w:t>）和电子签章。投标人须按竞争性磋商文件的规定在天津市政府采购中心招投标系统中提交网上应答并上传加盖投标人电子签章的</w:t>
      </w:r>
      <w:r w:rsidRPr="002343E0">
        <w:rPr>
          <w:rFonts w:ascii="Times New Roman" w:eastAsia="宋体" w:hAnsi="Times New Roman" w:cs="Times New Roman" w:hint="eastAsia"/>
          <w:color w:val="auto"/>
          <w:szCs w:val="32"/>
        </w:rPr>
        <w:t>PDF</w:t>
      </w:r>
      <w:r w:rsidRPr="002343E0">
        <w:rPr>
          <w:rFonts w:ascii="Times New Roman" w:eastAsia="宋体" w:hAnsi="Times New Roman" w:cs="Times New Roman" w:hint="eastAsia"/>
          <w:color w:val="auto"/>
          <w:szCs w:val="32"/>
        </w:rPr>
        <w:t>格式电子响应文件（以通过天津公共资源电子签章客户端正确读取签章信息为准）。</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kern w:val="2"/>
        </w:rPr>
      </w:pPr>
      <w:r w:rsidRPr="002343E0">
        <w:rPr>
          <w:rFonts w:ascii="Times New Roman" w:eastAsia="宋体" w:hAnsi="Times New Roman" w:cs="Times New Roman"/>
          <w:color w:val="auto"/>
          <w:kern w:val="2"/>
        </w:rPr>
        <w:t>一、项目名称和编号</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kern w:val="2"/>
        </w:rPr>
      </w:pPr>
      <w:r w:rsidRPr="002343E0">
        <w:rPr>
          <w:rFonts w:ascii="Times New Roman" w:eastAsia="宋体" w:hAnsi="Times New Roman" w:cs="Times New Roman"/>
          <w:color w:val="auto"/>
          <w:kern w:val="2"/>
        </w:rPr>
        <w:t>（一）项目名称：</w:t>
      </w:r>
      <w:r w:rsidRPr="002343E0">
        <w:rPr>
          <w:rFonts w:ascii="Times New Roman" w:eastAsia="宋体" w:hAnsi="Times New Roman" w:cs="Times New Roman" w:hint="eastAsia"/>
          <w:color w:val="auto"/>
          <w:kern w:val="2"/>
        </w:rPr>
        <w:t>天津市口腔医院水电五金材料配送项目</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kern w:val="2"/>
        </w:rPr>
      </w:pPr>
      <w:r w:rsidRPr="002343E0">
        <w:rPr>
          <w:rFonts w:ascii="Times New Roman" w:eastAsia="宋体" w:hAnsi="Times New Roman" w:cs="Times New Roman"/>
          <w:color w:val="auto"/>
          <w:kern w:val="2"/>
        </w:rPr>
        <w:t>（二）项目编号：</w:t>
      </w:r>
      <w:r w:rsidRPr="002343E0">
        <w:rPr>
          <w:rFonts w:ascii="Times New Roman" w:eastAsia="宋体" w:hAnsi="Times New Roman" w:cs="Times New Roman"/>
          <w:color w:val="auto"/>
          <w:kern w:val="2"/>
        </w:rPr>
        <w:t>TGPC-2023-</w:t>
      </w:r>
      <w:r w:rsidRPr="002343E0">
        <w:rPr>
          <w:rFonts w:ascii="Times New Roman" w:eastAsia="宋体" w:hAnsi="Times New Roman" w:cs="Times New Roman" w:hint="eastAsia"/>
          <w:color w:val="auto"/>
          <w:kern w:val="2"/>
        </w:rPr>
        <w:t>D</w:t>
      </w:r>
      <w:r w:rsidRPr="002343E0">
        <w:rPr>
          <w:rFonts w:ascii="Times New Roman" w:eastAsia="宋体" w:hAnsi="Times New Roman" w:cs="Times New Roman"/>
          <w:color w:val="auto"/>
          <w:kern w:val="2"/>
        </w:rPr>
        <w:t>-</w:t>
      </w:r>
      <w:r w:rsidR="002343E0" w:rsidRPr="002343E0">
        <w:rPr>
          <w:rFonts w:ascii="Times New Roman" w:eastAsia="宋体" w:hAnsi="Times New Roman" w:cs="Times New Roman" w:hint="eastAsia"/>
          <w:color w:val="auto"/>
          <w:kern w:val="2"/>
        </w:rPr>
        <w:t>1004</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kern w:val="2"/>
        </w:rPr>
      </w:pPr>
      <w:r w:rsidRPr="002343E0">
        <w:rPr>
          <w:rFonts w:ascii="Times New Roman" w:eastAsia="宋体" w:hAnsi="Times New Roman" w:cs="Times New Roman"/>
          <w:color w:val="auto"/>
          <w:kern w:val="2"/>
        </w:rPr>
        <w:t>二、项目内容</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kern w:val="2"/>
        </w:rPr>
      </w:pPr>
      <w:r w:rsidRPr="002343E0">
        <w:rPr>
          <w:rFonts w:ascii="Times New Roman" w:eastAsia="宋体" w:hAnsi="Times New Roman" w:cs="Times New Roman"/>
          <w:color w:val="auto"/>
        </w:rPr>
        <w:t>第一包：</w:t>
      </w:r>
      <w:r w:rsidRPr="002343E0">
        <w:rPr>
          <w:rFonts w:ascii="Times New Roman" w:eastAsia="宋体" w:hAnsi="Times New Roman" w:cs="Times New Roman" w:hint="eastAsia"/>
          <w:color w:val="auto"/>
          <w:kern w:val="2"/>
        </w:rPr>
        <w:t>水电五金材料配送</w:t>
      </w:r>
      <w:r w:rsidRPr="002343E0">
        <w:rPr>
          <w:rFonts w:ascii="Times New Roman" w:eastAsia="宋体" w:hAnsi="Times New Roman" w:cs="Times New Roman" w:hint="eastAsia"/>
          <w:color w:val="auto"/>
          <w:kern w:val="2"/>
        </w:rPr>
        <w:t>1</w:t>
      </w:r>
      <w:r w:rsidRPr="002343E0">
        <w:rPr>
          <w:rFonts w:ascii="Times New Roman" w:eastAsia="宋体" w:hAnsi="Times New Roman" w:cs="Times New Roman" w:hint="eastAsia"/>
          <w:color w:val="auto"/>
          <w:kern w:val="2"/>
        </w:rPr>
        <w:t>项</w:t>
      </w:r>
      <w:r w:rsidRPr="002343E0">
        <w:rPr>
          <w:rFonts w:ascii="Times New Roman" w:eastAsia="宋体" w:hAnsi="Times New Roman" w:cs="Times New Roman" w:hint="eastAsia"/>
          <w:color w:val="auto"/>
        </w:rPr>
        <w:t>，合同履行期限：</w:t>
      </w:r>
      <w:r w:rsidRPr="002343E0">
        <w:rPr>
          <w:rFonts w:ascii="Times New Roman" w:hAnsi="Times New Roman" w:cs="Times New Roman" w:hint="eastAsia"/>
          <w:color w:val="auto"/>
        </w:rPr>
        <w:t>签订合同之日起</w:t>
      </w:r>
      <w:r w:rsidRPr="002343E0">
        <w:rPr>
          <w:rFonts w:ascii="Times New Roman" w:hAnsi="Times New Roman" w:cs="Times New Roman" w:hint="eastAsia"/>
          <w:color w:val="auto"/>
        </w:rPr>
        <w:t>1</w:t>
      </w:r>
      <w:r w:rsidRPr="002343E0">
        <w:rPr>
          <w:rFonts w:ascii="Times New Roman" w:hAnsi="Times New Roman" w:cs="Times New Roman" w:hint="eastAsia"/>
          <w:color w:val="auto"/>
        </w:rPr>
        <w:t>年的服务期，</w:t>
      </w:r>
      <w:r w:rsidRPr="002343E0">
        <w:rPr>
          <w:rFonts w:ascii="Times New Roman" w:eastAsia="宋体" w:hAnsi="Times New Roman" w:cs="Times New Roman"/>
          <w:color w:val="auto"/>
        </w:rPr>
        <w:t>若在服务期内，预算执行完毕，</w:t>
      </w:r>
      <w:proofErr w:type="gramStart"/>
      <w:r w:rsidRPr="002343E0">
        <w:rPr>
          <w:rFonts w:ascii="Times New Roman" w:eastAsia="宋体" w:hAnsi="Times New Roman" w:cs="Times New Roman"/>
          <w:color w:val="auto"/>
        </w:rPr>
        <w:t>则服务</w:t>
      </w:r>
      <w:proofErr w:type="gramEnd"/>
      <w:r w:rsidRPr="002343E0">
        <w:rPr>
          <w:rFonts w:ascii="Times New Roman" w:eastAsia="宋体" w:hAnsi="Times New Roman" w:cs="Times New Roman"/>
          <w:color w:val="auto"/>
        </w:rPr>
        <w:t>期提前结束</w:t>
      </w:r>
      <w:r w:rsidRPr="002343E0">
        <w:rPr>
          <w:rFonts w:ascii="Times New Roman" w:eastAsia="宋体" w:hAnsi="Times New Roman" w:cs="Times New Roman" w:hint="eastAsia"/>
          <w:color w:val="auto"/>
        </w:rPr>
        <w:t>。</w:t>
      </w:r>
    </w:p>
    <w:p w:rsidR="00BE16E2" w:rsidRPr="002343E0" w:rsidRDefault="00EA712E">
      <w:pPr>
        <w:tabs>
          <w:tab w:val="left" w:pos="210"/>
        </w:tabs>
        <w:autoSpaceDE w:val="0"/>
        <w:autoSpaceDN w:val="0"/>
        <w:adjustRightInd w:val="0"/>
        <w:spacing w:line="360" w:lineRule="auto"/>
        <w:ind w:firstLineChars="200" w:firstLine="480"/>
        <w:outlineLvl w:val="0"/>
        <w:rPr>
          <w:sz w:val="24"/>
          <w:szCs w:val="24"/>
        </w:rPr>
      </w:pPr>
      <w:r w:rsidRPr="002343E0">
        <w:rPr>
          <w:sz w:val="24"/>
          <w:szCs w:val="24"/>
          <w:lang w:val="zh-CN"/>
        </w:rPr>
        <w:t>本项目不接受进口产品投标。</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400000</w:t>
      </w:r>
      <w:r>
        <w:rPr>
          <w:rFonts w:ascii="Times New Roman" w:eastAsia="宋体" w:hAnsi="Times New Roman" w:cs="Times New Roman" w:hint="eastAsia"/>
          <w:color w:val="auto"/>
        </w:rPr>
        <w:t>元。</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bookmarkStart w:id="3" w:name="OLE_LINK1"/>
      <w:bookmarkStart w:id="4" w:name="OLE_LINK2"/>
      <w:bookmarkStart w:id="5" w:name="OLE_LINK3"/>
      <w:bookmarkStart w:id="6" w:name="OLE_LINK4"/>
      <w:r>
        <w:rPr>
          <w:rFonts w:ascii="Times New Roman" w:eastAsia="宋体" w:hAnsi="Times New Roman" w:cs="Times New Roman" w:hint="eastAsia"/>
          <w:color w:val="auto"/>
        </w:rPr>
        <w:t>投标人须具备《中华人民共和国政府采购法》第二十二条第一款规定的条件，提供以下材料：</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hint="eastAsia"/>
          <w:color w:val="auto"/>
        </w:rPr>
        <w:t>营业执照副本扫描件。</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hint="eastAsia"/>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hint="eastAsia"/>
          <w:color w:val="auto"/>
        </w:rPr>
        <w:t>年的供应商可提供自成立以来无重大违法</w:t>
      </w:r>
      <w:r>
        <w:rPr>
          <w:rFonts w:ascii="Times New Roman" w:eastAsia="宋体" w:hAnsi="Times New Roman" w:cs="Times New Roman" w:hint="eastAsia"/>
          <w:color w:val="auto"/>
        </w:rPr>
        <w:lastRenderedPageBreak/>
        <w:t>记录的书面声明）。</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（二）本项目不接受联合体参与磋商。</w:t>
      </w:r>
      <w:bookmarkEnd w:id="3"/>
      <w:bookmarkEnd w:id="4"/>
      <w:bookmarkEnd w:id="5"/>
      <w:bookmarkEnd w:id="6"/>
    </w:p>
    <w:p w:rsidR="00BE16E2" w:rsidRDefault="00EA712E">
      <w:pPr>
        <w:pStyle w:val="Default"/>
        <w:spacing w:line="360" w:lineRule="auto"/>
        <w:ind w:firstLineChars="200" w:firstLine="480"/>
        <w:rPr>
          <w:rFonts w:ascii="Times New Roman" w:eastAsiaTheme="minorEastAsia" w:hAnsi="Times New Roman" w:cs="Times New Roman"/>
          <w:color w:val="auto"/>
        </w:rPr>
      </w:pPr>
      <w:r>
        <w:rPr>
          <w:rFonts w:ascii="Times New Roman" w:eastAsiaTheme="minorEastAsia" w:hAnsi="Times New Roman" w:cs="Times New Roman" w:hint="eastAsia"/>
          <w:color w:val="auto"/>
        </w:rPr>
        <w:t>（三）本项目专门面向中小企业采购，提供《中小企业声明函》。</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Theme="minorEastAsia" w:hAnsi="Times New Roman" w:cs="Times New Roman" w:hint="eastAsia"/>
          <w:color w:val="auto"/>
        </w:rPr>
        <w:t>本项目专门面向中小企业采购</w:t>
      </w:r>
      <w:r>
        <w:rPr>
          <w:rFonts w:ascii="Times New Roman" w:eastAsia="宋体" w:hAnsi="Times New Roman" w:cs="Times New Roman"/>
          <w:color w:val="auto"/>
        </w:rPr>
        <w:t>。</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BE16E2" w:rsidRDefault="00EA712E">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16E2" w:rsidRDefault="00EA712E">
      <w:pPr>
        <w:pStyle w:val="Default"/>
        <w:spacing w:line="360" w:lineRule="auto"/>
        <w:ind w:firstLineChars="200" w:firstLine="480"/>
        <w:jc w:val="both"/>
        <w:rPr>
          <w:rFonts w:ascii="Times New Roman" w:eastAsia="宋体" w:hAnsi="Times New Roman"/>
          <w:color w:val="auto"/>
        </w:rPr>
      </w:pPr>
      <w:r>
        <w:rPr>
          <w:rFonts w:ascii="Times New Roman" w:eastAsia="宋体" w:hAnsi="Times New Roman" w:hint="eastAsia"/>
          <w:color w:val="auto"/>
        </w:rPr>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w:t>
      </w:r>
      <w:r>
        <w:rPr>
          <w:rFonts w:ascii="Times New Roman" w:eastAsia="宋体" w:hAnsi="Times New Roman" w:cs="Times New Roman"/>
          <w:color w:val="auto"/>
        </w:rPr>
        <w:t>、获取竞争性磋商文件时</w:t>
      </w:r>
      <w:r w:rsidRPr="002343E0">
        <w:rPr>
          <w:rFonts w:ascii="Times New Roman" w:eastAsia="宋体" w:hAnsi="Times New Roman" w:cs="Times New Roman"/>
          <w:color w:val="auto"/>
        </w:rPr>
        <w:t>间、方式</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（一）获取竞争性磋商文件的时间：</w:t>
      </w:r>
      <w:r w:rsidRPr="002343E0">
        <w:rPr>
          <w:rFonts w:ascii="Times New Roman" w:eastAsia="宋体" w:hAnsi="Times New Roman"/>
          <w:color w:val="auto"/>
        </w:rPr>
        <w:t>202</w:t>
      </w:r>
      <w:r w:rsidRPr="002343E0">
        <w:rPr>
          <w:rFonts w:ascii="Times New Roman" w:eastAsia="宋体" w:hAnsi="Times New Roman" w:hint="eastAsia"/>
          <w:color w:val="auto"/>
        </w:rPr>
        <w:t>4</w:t>
      </w:r>
      <w:r w:rsidRPr="002343E0">
        <w:rPr>
          <w:rFonts w:ascii="Times New Roman" w:eastAsia="宋体" w:hAnsi="Times New Roman"/>
          <w:color w:val="auto"/>
        </w:rPr>
        <w:t>年</w:t>
      </w:r>
      <w:r w:rsidR="002343E0" w:rsidRPr="002343E0">
        <w:rPr>
          <w:rFonts w:ascii="Times New Roman" w:eastAsia="宋体" w:hAnsi="Times New Roman" w:hint="eastAsia"/>
          <w:color w:val="auto"/>
        </w:rPr>
        <w:t>1</w:t>
      </w:r>
      <w:r w:rsidRPr="002343E0">
        <w:rPr>
          <w:rFonts w:ascii="Times New Roman" w:eastAsia="宋体" w:hAnsi="Times New Roman"/>
          <w:color w:val="auto"/>
        </w:rPr>
        <w:t>月</w:t>
      </w:r>
      <w:r w:rsidR="002343E0" w:rsidRPr="002343E0">
        <w:rPr>
          <w:rFonts w:ascii="Times New Roman" w:eastAsia="宋体" w:hAnsi="Times New Roman" w:hint="eastAsia"/>
          <w:color w:val="auto"/>
        </w:rPr>
        <w:t>9</w:t>
      </w:r>
      <w:r w:rsidRPr="002343E0">
        <w:rPr>
          <w:rFonts w:ascii="Times New Roman" w:eastAsia="宋体" w:hAnsi="Times New Roman"/>
          <w:color w:val="auto"/>
        </w:rPr>
        <w:t>日至</w:t>
      </w:r>
      <w:r w:rsidRPr="002343E0">
        <w:rPr>
          <w:rFonts w:ascii="Times New Roman" w:eastAsia="宋体" w:hAnsi="Times New Roman"/>
          <w:color w:val="auto"/>
        </w:rPr>
        <w:t>202</w:t>
      </w:r>
      <w:r w:rsidRPr="002343E0">
        <w:rPr>
          <w:rFonts w:ascii="Times New Roman" w:eastAsia="宋体" w:hAnsi="Times New Roman" w:hint="eastAsia"/>
          <w:color w:val="auto"/>
        </w:rPr>
        <w:t>4</w:t>
      </w:r>
      <w:r w:rsidRPr="002343E0">
        <w:rPr>
          <w:rFonts w:ascii="Times New Roman" w:eastAsia="宋体" w:hAnsi="Times New Roman"/>
          <w:color w:val="auto"/>
        </w:rPr>
        <w:t>年</w:t>
      </w:r>
      <w:r w:rsidR="002343E0" w:rsidRPr="002343E0">
        <w:rPr>
          <w:rFonts w:ascii="Times New Roman" w:eastAsia="宋体" w:hAnsi="Times New Roman" w:hint="eastAsia"/>
          <w:color w:val="auto"/>
        </w:rPr>
        <w:t>1</w:t>
      </w:r>
      <w:r w:rsidRPr="002343E0">
        <w:rPr>
          <w:rFonts w:ascii="Times New Roman" w:eastAsia="宋体" w:hAnsi="Times New Roman"/>
          <w:color w:val="auto"/>
        </w:rPr>
        <w:t>月</w:t>
      </w:r>
      <w:r w:rsidR="002343E0" w:rsidRPr="002343E0">
        <w:rPr>
          <w:rFonts w:ascii="Times New Roman" w:eastAsia="宋体" w:hAnsi="Times New Roman" w:hint="eastAsia"/>
          <w:color w:val="auto"/>
        </w:rPr>
        <w:t>16</w:t>
      </w:r>
      <w:r w:rsidRPr="002343E0">
        <w:rPr>
          <w:rFonts w:ascii="Times New Roman" w:eastAsia="宋体" w:hAnsi="Times New Roman"/>
          <w:color w:val="auto"/>
        </w:rPr>
        <w:t>日，每</w:t>
      </w:r>
      <w:r w:rsidRPr="002343E0">
        <w:rPr>
          <w:rFonts w:ascii="Times New Roman" w:eastAsia="宋体" w:hAnsi="Times New Roman" w:cs="Times New Roman"/>
          <w:color w:val="auto"/>
        </w:rPr>
        <w:t>日</w:t>
      </w:r>
      <w:r w:rsidRPr="002343E0">
        <w:rPr>
          <w:rFonts w:ascii="Times New Roman" w:eastAsia="宋体" w:hAnsi="Times New Roman" w:cs="Times New Roman"/>
          <w:color w:val="auto"/>
        </w:rPr>
        <w:t>9:00</w:t>
      </w:r>
      <w:r w:rsidRPr="002343E0">
        <w:rPr>
          <w:rFonts w:ascii="Times New Roman" w:eastAsia="宋体" w:hAnsi="Times New Roman" w:cs="Times New Roman"/>
          <w:color w:val="auto"/>
        </w:rPr>
        <w:t>至</w:t>
      </w:r>
      <w:r w:rsidRPr="002343E0">
        <w:rPr>
          <w:rFonts w:ascii="Times New Roman" w:eastAsia="宋体" w:hAnsi="Times New Roman" w:cs="Times New Roman"/>
          <w:color w:val="auto"/>
        </w:rPr>
        <w:t>17:00</w:t>
      </w:r>
      <w:r w:rsidRPr="002343E0">
        <w:rPr>
          <w:rFonts w:ascii="Times New Roman" w:eastAsia="宋体" w:hAnsi="Times New Roman" w:cs="Times New Roman"/>
          <w:color w:val="auto"/>
        </w:rPr>
        <w:t>（北京时间，法定节假日除外）。</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（二）获取竞争性磋商文件的方式：</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1.</w:t>
      </w:r>
      <w:r w:rsidRPr="002343E0">
        <w:rPr>
          <w:rFonts w:ascii="Times New Roman" w:eastAsia="宋体" w:hAnsi="Times New Roman" w:cs="Times New Roman" w:hint="eastAsia"/>
          <w:color w:val="auto"/>
        </w:rPr>
        <w:t xml:space="preserve"> </w:t>
      </w:r>
      <w:r w:rsidRPr="002343E0">
        <w:rPr>
          <w:rFonts w:ascii="Times New Roman" w:eastAsia="宋体" w:hAnsi="Times New Roman" w:cs="Times New Roman"/>
          <w:color w:val="auto"/>
        </w:rPr>
        <w:t>获取竞争性磋商文件网址：使用天津市中环</w:t>
      </w:r>
      <w:r>
        <w:rPr>
          <w:rFonts w:ascii="Times New Roman" w:eastAsia="宋体" w:hAnsi="Times New Roman" w:cs="Times New Roman"/>
          <w:color w:val="auto"/>
        </w:rPr>
        <w:t>认证服务有限公司发出的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r>
        <w:rPr>
          <w:rFonts w:ascii="Times New Roman" w:eastAsia="宋体" w:hAnsi="Times New Roman" w:cs="Times New Roman" w:hint="eastAsia"/>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下载竞争性磋商文件。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）天津市政府采购网注册：登录天津市政府采购网（</w:t>
      </w:r>
      <w:r>
        <w:rPr>
          <w:rFonts w:ascii="Times New Roman" w:eastAsia="宋体" w:hAnsi="Times New Roman" w:cs="Times New Roman"/>
          <w:color w:val="auto"/>
        </w:rPr>
        <w:t>http://tjgp.cz.tj.gov.cn/gys_login.jsp</w:t>
      </w:r>
      <w:r>
        <w:rPr>
          <w:rFonts w:ascii="Times New Roman" w:eastAsia="宋体" w:hAnsi="Times New Roman" w:cs="Times New Roman" w:hint="eastAsia"/>
          <w:color w:val="auto"/>
        </w:rPr>
        <w:t>）点击“申报注册”，完成网上注册。</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w:t>
      </w:r>
      <w:r w:rsidRPr="002343E0">
        <w:rPr>
          <w:rFonts w:ascii="Times New Roman" w:eastAsia="宋体" w:hAnsi="Times New Roman" w:cs="Times New Roman" w:hint="eastAsia"/>
          <w:color w:val="auto"/>
        </w:rPr>
        <w:t>务指南</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供应商注册、领取</w:t>
      </w:r>
      <w:r w:rsidRPr="002343E0">
        <w:rPr>
          <w:rFonts w:ascii="Times New Roman" w:eastAsia="宋体" w:hAnsi="Times New Roman" w:cs="Times New Roman" w:hint="eastAsia"/>
          <w:color w:val="auto"/>
        </w:rPr>
        <w:t>CA</w:t>
      </w:r>
      <w:r w:rsidRPr="002343E0">
        <w:rPr>
          <w:rFonts w:ascii="Times New Roman" w:eastAsia="宋体" w:hAnsi="Times New Roman" w:cs="Times New Roman" w:hint="eastAsia"/>
          <w:color w:val="auto"/>
        </w:rPr>
        <w:t>数字证书（</w:t>
      </w:r>
      <w:r w:rsidRPr="002343E0">
        <w:rPr>
          <w:rFonts w:ascii="Times New Roman" w:eastAsia="宋体" w:hAnsi="Times New Roman" w:cs="Times New Roman" w:hint="eastAsia"/>
          <w:color w:val="auto"/>
        </w:rPr>
        <w:t>USBKey</w:t>
      </w:r>
      <w:r w:rsidRPr="002343E0">
        <w:rPr>
          <w:rFonts w:ascii="Times New Roman" w:eastAsia="宋体" w:hAnsi="Times New Roman" w:cs="Times New Roman" w:hint="eastAsia"/>
          <w:color w:val="auto"/>
        </w:rPr>
        <w:t>）及电子</w:t>
      </w:r>
      <w:proofErr w:type="gramStart"/>
      <w:r w:rsidRPr="002343E0">
        <w:rPr>
          <w:rFonts w:ascii="Times New Roman" w:eastAsia="宋体" w:hAnsi="Times New Roman" w:cs="Times New Roman" w:hint="eastAsia"/>
          <w:color w:val="auto"/>
        </w:rPr>
        <w:t>签章制章的</w:t>
      </w:r>
      <w:proofErr w:type="gramEnd"/>
      <w:r w:rsidRPr="002343E0">
        <w:rPr>
          <w:rFonts w:ascii="Times New Roman" w:eastAsia="宋体" w:hAnsi="Times New Roman" w:cs="Times New Roman" w:hint="eastAsia"/>
          <w:color w:val="auto"/>
        </w:rPr>
        <w:t>流程。</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CA</w:t>
      </w:r>
      <w:r w:rsidRPr="002343E0">
        <w:rPr>
          <w:rFonts w:ascii="Times New Roman" w:eastAsia="宋体" w:hAnsi="Times New Roman" w:cs="Times New Roman" w:hint="eastAsia"/>
          <w:color w:val="auto"/>
        </w:rPr>
        <w:t>数字证书办理联系电话：</w:t>
      </w:r>
      <w:r w:rsidRPr="002343E0">
        <w:rPr>
          <w:rFonts w:ascii="Times New Roman" w:eastAsia="宋体" w:hAnsi="Times New Roman" w:cs="Times New Roman" w:hint="eastAsia"/>
          <w:color w:val="auto"/>
        </w:rPr>
        <w:t>400-0566-110</w:t>
      </w:r>
      <w:r w:rsidRPr="002343E0">
        <w:rPr>
          <w:rFonts w:ascii="Times New Roman" w:eastAsia="宋体" w:hAnsi="Times New Roman" w:cs="Times New Roman" w:hint="eastAsia"/>
          <w:color w:val="auto"/>
        </w:rPr>
        <w:t>或</w:t>
      </w:r>
      <w:r w:rsidRPr="002343E0">
        <w:rPr>
          <w:rFonts w:ascii="Times New Roman" w:eastAsia="宋体" w:hAnsi="Times New Roman" w:cs="Times New Roman" w:hint="eastAsia"/>
          <w:color w:val="auto"/>
        </w:rPr>
        <w:t>022-24538059</w:t>
      </w:r>
      <w:r w:rsidRPr="002343E0">
        <w:rPr>
          <w:rFonts w:ascii="Times New Roman" w:eastAsia="宋体" w:hAnsi="Times New Roman" w:cs="Times New Roman" w:hint="eastAsia"/>
          <w:color w:val="auto"/>
        </w:rPr>
        <w:t>。</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电子签章办理联系电话：</w:t>
      </w:r>
      <w:r w:rsidRPr="002343E0">
        <w:rPr>
          <w:rFonts w:ascii="Times New Roman" w:eastAsia="宋体" w:hAnsi="Times New Roman" w:cs="Times New Roman" w:hint="eastAsia"/>
          <w:color w:val="auto"/>
        </w:rPr>
        <w:t>022-24538059</w:t>
      </w:r>
      <w:r w:rsidRPr="002343E0">
        <w:rPr>
          <w:rFonts w:ascii="Times New Roman" w:eastAsia="宋体" w:hAnsi="Times New Roman" w:cs="Times New Roman" w:hint="eastAsia"/>
          <w:color w:val="auto"/>
        </w:rPr>
        <w:t>。</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w:t>
      </w:r>
      <w:r w:rsidRPr="002343E0">
        <w:rPr>
          <w:rFonts w:ascii="Times New Roman" w:eastAsia="宋体" w:hAnsi="Times New Roman" w:cs="Times New Roman" w:hint="eastAsia"/>
          <w:color w:val="auto"/>
        </w:rPr>
        <w:t>三</w:t>
      </w:r>
      <w:r w:rsidRPr="002343E0">
        <w:rPr>
          <w:rFonts w:ascii="Times New Roman" w:eastAsia="宋体" w:hAnsi="Times New Roman" w:cs="Times New Roman"/>
          <w:color w:val="auto"/>
        </w:rPr>
        <w:t>）</w:t>
      </w:r>
      <w:r w:rsidRPr="002343E0">
        <w:rPr>
          <w:rFonts w:ascii="Times New Roman" w:eastAsia="宋体" w:hAnsi="Times New Roman" w:cs="Times New Roman" w:hint="eastAsia"/>
          <w:color w:val="auto"/>
        </w:rPr>
        <w:t>本项目不组织</w:t>
      </w:r>
      <w:r w:rsidRPr="002343E0">
        <w:rPr>
          <w:rFonts w:ascii="Times New Roman" w:eastAsia="宋体" w:hAnsi="Times New Roman" w:cs="Times New Roman"/>
          <w:color w:val="auto"/>
        </w:rPr>
        <w:t>踏勘现场</w:t>
      </w:r>
      <w:r w:rsidRPr="002343E0">
        <w:rPr>
          <w:rFonts w:ascii="Times New Roman" w:eastAsia="宋体" w:hAnsi="Times New Roman" w:cs="Times New Roman" w:hint="eastAsia"/>
          <w:color w:val="auto"/>
        </w:rPr>
        <w:t>。</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（四）本项目不组织标前答疑会</w:t>
      </w:r>
      <w:r w:rsidRPr="002343E0">
        <w:rPr>
          <w:rFonts w:ascii="Times New Roman" w:eastAsia="宋体" w:hAnsi="Times New Roman" w:cs="Times New Roman"/>
          <w:color w:val="auto"/>
        </w:rPr>
        <w:t>。</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七</w:t>
      </w:r>
      <w:r w:rsidRPr="002343E0">
        <w:rPr>
          <w:rFonts w:ascii="Times New Roman" w:eastAsia="宋体" w:hAnsi="Times New Roman" w:cs="Times New Roman"/>
          <w:color w:val="auto"/>
        </w:rPr>
        <w:t>、网上应答时间</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2024</w:t>
      </w:r>
      <w:r w:rsidRPr="002343E0">
        <w:rPr>
          <w:rFonts w:ascii="Times New Roman" w:eastAsia="宋体" w:hAnsi="Times New Roman" w:cs="Times New Roman" w:hint="eastAsia"/>
          <w:color w:val="auto"/>
        </w:rPr>
        <w:t>年</w:t>
      </w:r>
      <w:r w:rsidR="002343E0" w:rsidRPr="002343E0">
        <w:rPr>
          <w:rFonts w:ascii="Times New Roman" w:eastAsia="宋体" w:hAnsi="Times New Roman" w:cs="Times New Roman" w:hint="eastAsia"/>
          <w:color w:val="auto"/>
        </w:rPr>
        <w:t>1</w:t>
      </w:r>
      <w:r w:rsidRPr="002343E0">
        <w:rPr>
          <w:rFonts w:ascii="Times New Roman" w:eastAsia="宋体" w:hAnsi="Times New Roman" w:cs="Times New Roman" w:hint="eastAsia"/>
          <w:color w:val="auto"/>
        </w:rPr>
        <w:t>月</w:t>
      </w:r>
      <w:r w:rsidR="002343E0" w:rsidRPr="002343E0">
        <w:rPr>
          <w:rFonts w:ascii="Times New Roman" w:eastAsia="宋体" w:hAnsi="Times New Roman" w:cs="Times New Roman" w:hint="eastAsia"/>
          <w:color w:val="auto"/>
        </w:rPr>
        <w:t>9</w:t>
      </w:r>
      <w:r w:rsidRPr="002343E0">
        <w:rPr>
          <w:rFonts w:ascii="Times New Roman" w:eastAsia="宋体" w:hAnsi="Times New Roman" w:cs="Times New Roman" w:hint="eastAsia"/>
          <w:color w:val="auto"/>
        </w:rPr>
        <w:t>日</w:t>
      </w:r>
      <w:r w:rsidRPr="002343E0">
        <w:rPr>
          <w:rFonts w:ascii="Times New Roman" w:eastAsia="宋体" w:hAnsi="Times New Roman" w:cs="Times New Roman" w:hint="eastAsia"/>
          <w:color w:val="auto"/>
        </w:rPr>
        <w:t>9:00</w:t>
      </w:r>
      <w:r w:rsidRPr="002343E0">
        <w:rPr>
          <w:rFonts w:ascii="Times New Roman" w:eastAsia="宋体" w:hAnsi="Times New Roman" w:cs="Times New Roman" w:hint="eastAsia"/>
          <w:color w:val="auto"/>
        </w:rPr>
        <w:t>至</w:t>
      </w:r>
      <w:r w:rsidRPr="002343E0">
        <w:rPr>
          <w:rFonts w:ascii="Times New Roman" w:eastAsia="宋体" w:hAnsi="Times New Roman" w:cs="Times New Roman" w:hint="eastAsia"/>
          <w:color w:val="auto"/>
        </w:rPr>
        <w:t>2024</w:t>
      </w:r>
      <w:r w:rsidRPr="002343E0">
        <w:rPr>
          <w:rFonts w:ascii="Times New Roman" w:eastAsia="宋体" w:hAnsi="Times New Roman" w:cs="Times New Roman" w:hint="eastAsia"/>
          <w:color w:val="auto"/>
        </w:rPr>
        <w:t>年</w:t>
      </w:r>
      <w:r w:rsidR="002343E0" w:rsidRPr="002343E0">
        <w:rPr>
          <w:rFonts w:ascii="Times New Roman" w:eastAsia="宋体" w:hAnsi="Times New Roman" w:cs="Times New Roman" w:hint="eastAsia"/>
          <w:color w:val="auto"/>
        </w:rPr>
        <w:t>1</w:t>
      </w:r>
      <w:r w:rsidRPr="002343E0">
        <w:rPr>
          <w:rFonts w:ascii="Times New Roman" w:eastAsia="宋体" w:hAnsi="Times New Roman" w:cs="Times New Roman" w:hint="eastAsia"/>
          <w:color w:val="auto"/>
        </w:rPr>
        <w:t>月</w:t>
      </w:r>
      <w:r w:rsidR="002343E0" w:rsidRPr="002343E0">
        <w:rPr>
          <w:rFonts w:ascii="Times New Roman" w:eastAsia="宋体" w:hAnsi="Times New Roman" w:cs="Times New Roman" w:hint="eastAsia"/>
          <w:color w:val="auto"/>
        </w:rPr>
        <w:t>22</w:t>
      </w:r>
      <w:r w:rsidRPr="002343E0">
        <w:rPr>
          <w:rFonts w:ascii="Times New Roman" w:eastAsia="宋体" w:hAnsi="Times New Roman" w:cs="Times New Roman" w:hint="eastAsia"/>
          <w:color w:val="auto"/>
        </w:rPr>
        <w:t>日</w:t>
      </w:r>
      <w:r w:rsidRPr="002343E0">
        <w:rPr>
          <w:rFonts w:ascii="Times New Roman" w:eastAsia="宋体" w:hAnsi="Times New Roman" w:cs="Times New Roman" w:hint="eastAsia"/>
          <w:color w:val="auto"/>
        </w:rPr>
        <w:t>8:30</w:t>
      </w:r>
      <w:r w:rsidRPr="002343E0">
        <w:rPr>
          <w:rFonts w:ascii="Times New Roman" w:eastAsia="宋体" w:hAnsi="Times New Roman" w:cs="Times New Roman" w:hint="eastAsia"/>
          <w:color w:val="auto"/>
        </w:rPr>
        <w:t>，使用天津市中环认证服务有限公司发出的</w:t>
      </w:r>
      <w:r w:rsidRPr="002343E0">
        <w:rPr>
          <w:rFonts w:ascii="Times New Roman" w:eastAsia="宋体" w:hAnsi="Times New Roman" w:cs="Times New Roman" w:hint="eastAsia"/>
          <w:color w:val="auto"/>
        </w:rPr>
        <w:t>CA</w:t>
      </w:r>
      <w:r w:rsidRPr="002343E0">
        <w:rPr>
          <w:rFonts w:ascii="Times New Roman" w:eastAsia="宋体" w:hAnsi="Times New Roman" w:cs="Times New Roman" w:hint="eastAsia"/>
          <w:color w:val="auto"/>
        </w:rPr>
        <w:t>数字证书（原天津市电子认证中心发出尚在有效期内的</w:t>
      </w:r>
      <w:r w:rsidRPr="002343E0">
        <w:rPr>
          <w:rFonts w:ascii="Times New Roman" w:eastAsia="宋体" w:hAnsi="Times New Roman" w:cs="Times New Roman" w:hint="eastAsia"/>
          <w:color w:val="auto"/>
        </w:rPr>
        <w:t>CA</w:t>
      </w:r>
      <w:r w:rsidRPr="002343E0">
        <w:rPr>
          <w:rFonts w:ascii="Times New Roman" w:eastAsia="宋体" w:hAnsi="Times New Roman" w:cs="Times New Roman" w:hint="eastAsia"/>
          <w:color w:val="auto"/>
        </w:rPr>
        <w:t>数字证书仍可使用）登陆天津市政府采购中心网（网址：</w:t>
      </w:r>
      <w:r w:rsidRPr="002343E0">
        <w:rPr>
          <w:rFonts w:ascii="Times New Roman" w:eastAsia="宋体" w:hAnsi="Times New Roman" w:cs="Times New Roman" w:hint="eastAsia"/>
          <w:color w:val="auto"/>
        </w:rPr>
        <w:t>http://tjgpc.zwfwb.tj.gov.cn</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w:t>
      </w:r>
      <w:proofErr w:type="gramStart"/>
      <w:r w:rsidRPr="002343E0">
        <w:rPr>
          <w:rFonts w:ascii="Times New Roman" w:eastAsia="宋体" w:hAnsi="Times New Roman" w:cs="Times New Roman" w:hint="eastAsia"/>
          <w:color w:val="auto"/>
        </w:rPr>
        <w:t>”</w:t>
      </w:r>
      <w:proofErr w:type="gramEnd"/>
      <w:r w:rsidRPr="002343E0">
        <w:rPr>
          <w:rFonts w:ascii="Times New Roman" w:eastAsia="宋体" w:hAnsi="Times New Roman" w:cs="Times New Roman" w:hint="eastAsia"/>
          <w:color w:val="auto"/>
        </w:rPr>
        <w:t>网上招投标</w:t>
      </w:r>
      <w:proofErr w:type="gramStart"/>
      <w:r w:rsidRPr="002343E0">
        <w:rPr>
          <w:rFonts w:ascii="Times New Roman" w:eastAsia="宋体" w:hAnsi="Times New Roman" w:cs="Times New Roman" w:hint="eastAsia"/>
          <w:color w:val="auto"/>
        </w:rPr>
        <w:t>”</w:t>
      </w:r>
      <w:proofErr w:type="gramEnd"/>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“供应商登录”</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“市级集采机构入口”</w:t>
      </w:r>
      <w:r w:rsidRPr="002343E0">
        <w:rPr>
          <w:rFonts w:ascii="Times New Roman" w:eastAsia="宋体" w:hAnsi="Times New Roman" w:cs="Times New Roman"/>
          <w:color w:val="auto"/>
        </w:rPr>
        <w:t>进行应答</w:t>
      </w:r>
      <w:r w:rsidRPr="002343E0">
        <w:rPr>
          <w:rFonts w:ascii="Times New Roman" w:eastAsia="宋体" w:hAnsi="Times New Roman" w:cs="Times New Roman" w:hint="eastAsia"/>
          <w:color w:val="auto"/>
        </w:rPr>
        <w:t>并提交</w:t>
      </w:r>
      <w:r w:rsidRPr="002343E0">
        <w:rPr>
          <w:rFonts w:ascii="Times New Roman" w:eastAsia="宋体" w:hAnsi="Times New Roman" w:cs="Times New Roman"/>
          <w:color w:val="auto"/>
        </w:rPr>
        <w:t>。</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color w:val="auto"/>
        </w:rPr>
        <w:t>网上应答帮助链接：</w:t>
      </w:r>
      <w:r w:rsidRPr="002343E0">
        <w:rPr>
          <w:rFonts w:ascii="Times New Roman" w:eastAsia="宋体" w:hAnsi="Times New Roman" w:cs="Times New Roman"/>
          <w:color w:val="auto"/>
        </w:rPr>
        <w:t>http://tjgpc.zwfwb.tj.gov.cn/webInfo/getWebInfoListForwebInfoClass.do?fkWebInfoclassId=W008</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八、提交电子响应文件截止时间及方式</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（一）提交电子响应文件截止时间：</w:t>
      </w:r>
      <w:r w:rsidRPr="002343E0">
        <w:rPr>
          <w:rFonts w:ascii="Times New Roman" w:eastAsia="宋体" w:hAnsi="Times New Roman" w:cs="Times New Roman" w:hint="eastAsia"/>
          <w:color w:val="auto"/>
        </w:rPr>
        <w:t>2024</w:t>
      </w:r>
      <w:r w:rsidRPr="002343E0">
        <w:rPr>
          <w:rFonts w:ascii="Times New Roman" w:eastAsia="宋体" w:hAnsi="Times New Roman" w:cs="Times New Roman" w:hint="eastAsia"/>
          <w:color w:val="auto"/>
        </w:rPr>
        <w:t>年</w:t>
      </w:r>
      <w:r w:rsidR="002343E0" w:rsidRPr="002343E0">
        <w:rPr>
          <w:rFonts w:ascii="Times New Roman" w:eastAsia="宋体" w:hAnsi="Times New Roman" w:cs="Times New Roman" w:hint="eastAsia"/>
          <w:color w:val="auto"/>
        </w:rPr>
        <w:t>1</w:t>
      </w:r>
      <w:r w:rsidRPr="002343E0">
        <w:rPr>
          <w:rFonts w:ascii="Times New Roman" w:eastAsia="宋体" w:hAnsi="Times New Roman" w:cs="Times New Roman" w:hint="eastAsia"/>
          <w:color w:val="auto"/>
        </w:rPr>
        <w:t>月</w:t>
      </w:r>
      <w:r w:rsidR="002343E0" w:rsidRPr="002343E0">
        <w:rPr>
          <w:rFonts w:ascii="Times New Roman" w:eastAsia="宋体" w:hAnsi="Times New Roman" w:cs="Times New Roman" w:hint="eastAsia"/>
          <w:color w:val="auto"/>
        </w:rPr>
        <w:t>22</w:t>
      </w:r>
      <w:r w:rsidRPr="002343E0">
        <w:rPr>
          <w:rFonts w:ascii="Times New Roman" w:eastAsia="宋体" w:hAnsi="Times New Roman" w:cs="Times New Roman" w:hint="eastAsia"/>
          <w:color w:val="auto"/>
        </w:rPr>
        <w:t>日</w:t>
      </w:r>
      <w:r w:rsidRPr="002343E0">
        <w:rPr>
          <w:rFonts w:ascii="Times New Roman" w:eastAsia="宋体" w:hAnsi="Times New Roman" w:cs="Times New Roman" w:hint="eastAsia"/>
          <w:color w:val="auto"/>
        </w:rPr>
        <w:t>8:30</w:t>
      </w:r>
      <w:r w:rsidRPr="002343E0">
        <w:rPr>
          <w:rFonts w:ascii="Times New Roman" w:eastAsia="宋体" w:hAnsi="Times New Roman" w:cs="Times New Roman" w:hint="eastAsia"/>
          <w:color w:val="auto"/>
        </w:rPr>
        <w:t>。提交电子响应文件截止时间前提交网上应答并分别上传加盖电子签章的第一、第二阶段电子响应文件（以通过天津公共资源电子签章客户端正确读取签章信息为准）方为有效响应。</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（二）提交电子响应文件方式：本项目采用网上电子投标方式，投标人须于上述规定的时间使用天津市中环认证服务有限公司发出的</w:t>
      </w:r>
      <w:r w:rsidRPr="002343E0">
        <w:rPr>
          <w:rFonts w:ascii="Times New Roman" w:eastAsia="宋体" w:hAnsi="Times New Roman" w:cs="Times New Roman" w:hint="eastAsia"/>
          <w:color w:val="auto"/>
        </w:rPr>
        <w:t>CA</w:t>
      </w:r>
      <w:r w:rsidRPr="002343E0">
        <w:rPr>
          <w:rFonts w:ascii="Times New Roman" w:eastAsia="宋体" w:hAnsi="Times New Roman" w:cs="Times New Roman" w:hint="eastAsia"/>
          <w:color w:val="auto"/>
        </w:rPr>
        <w:t>数字证书（原天津市电子认证中心发出尚在有效期内的</w:t>
      </w:r>
      <w:r w:rsidRPr="002343E0">
        <w:rPr>
          <w:rFonts w:ascii="Times New Roman" w:eastAsia="宋体" w:hAnsi="Times New Roman" w:cs="Times New Roman" w:hint="eastAsia"/>
          <w:color w:val="auto"/>
        </w:rPr>
        <w:t>CA</w:t>
      </w:r>
      <w:r w:rsidRPr="002343E0">
        <w:rPr>
          <w:rFonts w:ascii="Times New Roman" w:eastAsia="宋体" w:hAnsi="Times New Roman" w:cs="Times New Roman" w:hint="eastAsia"/>
          <w:color w:val="auto"/>
        </w:rPr>
        <w:t>数字证书仍可使用）</w:t>
      </w:r>
      <w:r w:rsidRPr="002343E0">
        <w:rPr>
          <w:rFonts w:ascii="Times New Roman" w:eastAsia="宋体" w:hAnsi="Times New Roman" w:cs="Times New Roman"/>
          <w:color w:val="auto"/>
        </w:rPr>
        <w:t>登陆</w:t>
      </w:r>
      <w:r w:rsidRPr="002343E0">
        <w:rPr>
          <w:rFonts w:ascii="Times New Roman" w:eastAsia="宋体" w:hAnsi="Times New Roman" w:cs="Times New Roman" w:hint="eastAsia"/>
          <w:color w:val="auto"/>
        </w:rPr>
        <w:t>天津市政府采</w:t>
      </w:r>
      <w:r w:rsidRPr="002343E0">
        <w:rPr>
          <w:rFonts w:ascii="Times New Roman" w:eastAsia="宋体" w:hAnsi="Times New Roman" w:cs="Times New Roman" w:hint="eastAsia"/>
          <w:color w:val="auto"/>
        </w:rPr>
        <w:lastRenderedPageBreak/>
        <w:t>购中心网（网址：</w:t>
      </w:r>
      <w:r w:rsidRPr="002343E0">
        <w:rPr>
          <w:rFonts w:ascii="Times New Roman" w:eastAsia="宋体" w:hAnsi="Times New Roman" w:cs="Times New Roman" w:hint="eastAsia"/>
          <w:color w:val="auto"/>
        </w:rPr>
        <w:t>http://tjgpc.zwfwb.tj.gov.cn</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w:t>
      </w:r>
      <w:proofErr w:type="gramStart"/>
      <w:r w:rsidRPr="002343E0">
        <w:rPr>
          <w:rFonts w:ascii="Times New Roman" w:eastAsia="宋体" w:hAnsi="Times New Roman" w:cs="Times New Roman" w:hint="eastAsia"/>
          <w:color w:val="auto"/>
        </w:rPr>
        <w:t>”</w:t>
      </w:r>
      <w:proofErr w:type="gramEnd"/>
      <w:r w:rsidRPr="002343E0">
        <w:rPr>
          <w:rFonts w:ascii="Times New Roman" w:eastAsia="宋体" w:hAnsi="Times New Roman" w:cs="Times New Roman" w:hint="eastAsia"/>
          <w:color w:val="auto"/>
        </w:rPr>
        <w:t>网上招投标</w:t>
      </w:r>
      <w:proofErr w:type="gramStart"/>
      <w:r w:rsidRPr="002343E0">
        <w:rPr>
          <w:rFonts w:ascii="Times New Roman" w:eastAsia="宋体" w:hAnsi="Times New Roman" w:cs="Times New Roman" w:hint="eastAsia"/>
          <w:color w:val="auto"/>
        </w:rPr>
        <w:t>”</w:t>
      </w:r>
      <w:proofErr w:type="gramEnd"/>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“供应商登录”</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“市级集采机构入口”提交网上应答和分别上传加盖电子签章的第一、第二阶段电子响应文件（以通过天津公共资源电子签章客户端正确读取签章信息为准）。</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九、解密时间、方式及磋商地点</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（一）第一阶段解密时间：</w:t>
      </w:r>
      <w:r w:rsidRPr="002343E0">
        <w:rPr>
          <w:rFonts w:ascii="Times New Roman" w:eastAsia="宋体" w:hAnsi="Times New Roman" w:cs="Times New Roman" w:hint="eastAsia"/>
          <w:color w:val="auto"/>
        </w:rPr>
        <w:t>2024</w:t>
      </w:r>
      <w:r w:rsidRPr="002343E0">
        <w:rPr>
          <w:rFonts w:ascii="Times New Roman" w:eastAsia="宋体" w:hAnsi="Times New Roman" w:cs="Times New Roman" w:hint="eastAsia"/>
          <w:color w:val="auto"/>
        </w:rPr>
        <w:t>年</w:t>
      </w:r>
      <w:r w:rsidR="002343E0" w:rsidRPr="002343E0">
        <w:rPr>
          <w:rFonts w:ascii="Times New Roman" w:eastAsia="宋体" w:hAnsi="Times New Roman" w:cs="Times New Roman" w:hint="eastAsia"/>
          <w:color w:val="auto"/>
        </w:rPr>
        <w:t>1</w:t>
      </w:r>
      <w:r w:rsidRPr="002343E0">
        <w:rPr>
          <w:rFonts w:ascii="Times New Roman" w:eastAsia="宋体" w:hAnsi="Times New Roman" w:cs="Times New Roman" w:hint="eastAsia"/>
          <w:color w:val="auto"/>
        </w:rPr>
        <w:t>月</w:t>
      </w:r>
      <w:r w:rsidR="002343E0" w:rsidRPr="002343E0">
        <w:rPr>
          <w:rFonts w:ascii="Times New Roman" w:eastAsia="宋体" w:hAnsi="Times New Roman" w:cs="Times New Roman" w:hint="eastAsia"/>
          <w:color w:val="auto"/>
        </w:rPr>
        <w:t>22</w:t>
      </w:r>
      <w:r w:rsidRPr="002343E0">
        <w:rPr>
          <w:rFonts w:ascii="Times New Roman" w:eastAsia="宋体" w:hAnsi="Times New Roman" w:cs="Times New Roman" w:hint="eastAsia"/>
          <w:color w:val="auto"/>
        </w:rPr>
        <w:t>日</w:t>
      </w:r>
      <w:r w:rsidRPr="002343E0">
        <w:rPr>
          <w:rFonts w:ascii="Times New Roman" w:eastAsia="宋体" w:hAnsi="Times New Roman" w:cs="Times New Roman" w:hint="eastAsia"/>
          <w:color w:val="auto"/>
        </w:rPr>
        <w:t>8:30</w:t>
      </w:r>
      <w:r w:rsidRPr="002343E0">
        <w:rPr>
          <w:rFonts w:ascii="Times New Roman" w:eastAsia="宋体" w:hAnsi="Times New Roman" w:cs="Times New Roman" w:hint="eastAsia"/>
          <w:color w:val="auto"/>
        </w:rPr>
        <w:t>至</w:t>
      </w:r>
      <w:r w:rsidRPr="002343E0">
        <w:rPr>
          <w:rFonts w:ascii="Times New Roman" w:eastAsia="宋体" w:hAnsi="Times New Roman" w:cs="Times New Roman" w:hint="eastAsia"/>
          <w:color w:val="auto"/>
        </w:rPr>
        <w:t>9:30</w:t>
      </w:r>
      <w:r w:rsidRPr="002343E0">
        <w:rPr>
          <w:rFonts w:ascii="Times New Roman" w:eastAsia="宋体" w:hAnsi="Times New Roman" w:cs="Times New Roman" w:hint="eastAsia"/>
          <w:color w:val="auto"/>
        </w:rPr>
        <w:t>完成第一阶段解密的方为有效响应。</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（三）解密方式：供应商</w:t>
      </w:r>
      <w:r w:rsidRPr="002343E0">
        <w:rPr>
          <w:rFonts w:ascii="Times New Roman" w:eastAsia="宋体" w:hAnsi="Times New Roman" w:cs="Times New Roman"/>
          <w:color w:val="auto"/>
        </w:rPr>
        <w:t>须于</w:t>
      </w:r>
      <w:r w:rsidRPr="002343E0">
        <w:rPr>
          <w:rFonts w:ascii="Times New Roman" w:eastAsia="宋体" w:hAnsi="Times New Roman" w:cs="Times New Roman" w:hint="eastAsia"/>
          <w:color w:val="auto"/>
        </w:rPr>
        <w:t>上述规定时间</w:t>
      </w:r>
      <w:r w:rsidRPr="002343E0">
        <w:rPr>
          <w:rFonts w:ascii="Times New Roman" w:eastAsia="宋体" w:hAnsi="Times New Roman" w:cs="Times New Roman"/>
          <w:color w:val="auto"/>
        </w:rPr>
        <w:t>内使用天津市中环认证服务有限公司发出的</w:t>
      </w:r>
      <w:r w:rsidRPr="002343E0">
        <w:rPr>
          <w:rFonts w:ascii="Times New Roman" w:eastAsia="宋体" w:hAnsi="Times New Roman" w:cs="Times New Roman"/>
          <w:color w:val="auto"/>
        </w:rPr>
        <w:t>CA</w:t>
      </w:r>
      <w:r w:rsidRPr="002343E0">
        <w:rPr>
          <w:rFonts w:ascii="Times New Roman" w:eastAsia="宋体" w:hAnsi="Times New Roman" w:cs="Times New Roman"/>
          <w:color w:val="auto"/>
        </w:rPr>
        <w:t>数字证书（原天津市电子认证中心发出尚在有效期内的</w:t>
      </w:r>
      <w:r w:rsidRPr="002343E0">
        <w:rPr>
          <w:rFonts w:ascii="Times New Roman" w:eastAsia="宋体" w:hAnsi="Times New Roman" w:cs="Times New Roman"/>
          <w:color w:val="auto"/>
        </w:rPr>
        <w:t>CA</w:t>
      </w:r>
      <w:r w:rsidRPr="002343E0">
        <w:rPr>
          <w:rFonts w:ascii="Times New Roman" w:eastAsia="宋体" w:hAnsi="Times New Roman" w:cs="Times New Roman"/>
          <w:color w:val="auto"/>
        </w:rPr>
        <w:t>数字证书仍可使用）</w:t>
      </w:r>
      <w:r w:rsidRPr="002343E0">
        <w:rPr>
          <w:rFonts w:ascii="Times New Roman" w:eastAsia="宋体" w:hAnsi="Times New Roman" w:cs="Times New Roman" w:hint="eastAsia"/>
          <w:color w:val="auto"/>
        </w:rPr>
        <w:t>登陆天津市政府采购中心网（网址：</w:t>
      </w:r>
      <w:r w:rsidRPr="002343E0">
        <w:rPr>
          <w:rFonts w:ascii="Times New Roman" w:eastAsia="宋体" w:hAnsi="Times New Roman" w:cs="Times New Roman" w:hint="eastAsia"/>
          <w:color w:val="auto"/>
        </w:rPr>
        <w:t>http://tjgpc.zwfwb.tj.gov.cn</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w:t>
      </w:r>
      <w:proofErr w:type="gramStart"/>
      <w:r w:rsidRPr="002343E0">
        <w:rPr>
          <w:rFonts w:ascii="Times New Roman" w:eastAsia="宋体" w:hAnsi="Times New Roman" w:cs="Times New Roman" w:hint="eastAsia"/>
          <w:color w:val="auto"/>
        </w:rPr>
        <w:t>”</w:t>
      </w:r>
      <w:proofErr w:type="gramEnd"/>
      <w:r w:rsidRPr="002343E0">
        <w:rPr>
          <w:rFonts w:ascii="Times New Roman" w:eastAsia="宋体" w:hAnsi="Times New Roman" w:cs="Times New Roman" w:hint="eastAsia"/>
          <w:color w:val="auto"/>
        </w:rPr>
        <w:t>网上招投标</w:t>
      </w:r>
      <w:proofErr w:type="gramStart"/>
      <w:r w:rsidRPr="002343E0">
        <w:rPr>
          <w:rFonts w:ascii="Times New Roman" w:eastAsia="宋体" w:hAnsi="Times New Roman" w:cs="Times New Roman" w:hint="eastAsia"/>
          <w:color w:val="auto"/>
        </w:rPr>
        <w:t>”</w:t>
      </w:r>
      <w:proofErr w:type="gramEnd"/>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“供应商登录”</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“市级集采机构入口”</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“市级集采机构入口”</w:t>
      </w:r>
      <w:r w:rsidRPr="002343E0">
        <w:rPr>
          <w:rFonts w:ascii="Times New Roman" w:eastAsia="宋体" w:hAnsi="Times New Roman" w:cs="Times New Roman" w:hint="eastAsia"/>
          <w:color w:val="auto"/>
        </w:rPr>
        <w:t>-</w:t>
      </w:r>
      <w:r w:rsidRPr="002343E0">
        <w:rPr>
          <w:rFonts w:ascii="Times New Roman" w:eastAsia="宋体" w:hAnsi="Times New Roman" w:cs="Times New Roman" w:hint="eastAsia"/>
          <w:color w:val="auto"/>
        </w:rPr>
        <w:t>“市级集采机构入口”</w:t>
      </w:r>
      <w:r w:rsidRPr="002343E0">
        <w:rPr>
          <w:rFonts w:ascii="Times New Roman" w:eastAsia="宋体" w:hAnsi="Times New Roman" w:cs="Times New Roman"/>
          <w:color w:val="auto"/>
        </w:rPr>
        <w:t>完成解密。</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（四）磋商地点：第一阶段解密后，磋商代表人须于天津市河东区红星路</w:t>
      </w:r>
      <w:r w:rsidRPr="002343E0">
        <w:rPr>
          <w:rFonts w:ascii="Times New Roman" w:eastAsia="宋体" w:hAnsi="Times New Roman" w:cs="Times New Roman" w:hint="eastAsia"/>
          <w:color w:val="auto"/>
        </w:rPr>
        <w:t>79</w:t>
      </w:r>
      <w:r w:rsidRPr="002343E0">
        <w:rPr>
          <w:rFonts w:ascii="Times New Roman" w:eastAsia="宋体" w:hAnsi="Times New Roman" w:cs="Times New Roman" w:hint="eastAsia"/>
          <w:color w:val="auto"/>
        </w:rPr>
        <w:t>号二楼天津市政府采购中心评审现场等候磋商。</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十</w:t>
      </w:r>
      <w:r w:rsidRPr="002343E0">
        <w:rPr>
          <w:rFonts w:ascii="Times New Roman" w:eastAsia="宋体" w:hAnsi="Times New Roman" w:cs="Times New Roman"/>
          <w:color w:val="auto"/>
        </w:rPr>
        <w:t>、采购代理机构名称、地址</w:t>
      </w:r>
      <w:r w:rsidRPr="002343E0">
        <w:rPr>
          <w:rFonts w:ascii="Times New Roman" w:eastAsia="宋体" w:hAnsi="Times New Roman" w:cs="Times New Roman" w:hint="eastAsia"/>
          <w:color w:val="auto"/>
        </w:rPr>
        <w:t>、</w:t>
      </w:r>
      <w:r w:rsidRPr="002343E0">
        <w:rPr>
          <w:rFonts w:ascii="Times New Roman" w:eastAsia="宋体" w:hAnsi="Times New Roman" w:cs="Times New Roman"/>
          <w:color w:val="auto"/>
        </w:rPr>
        <w:t>联系人及联系方式</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（一）</w:t>
      </w:r>
      <w:r w:rsidRPr="002343E0">
        <w:rPr>
          <w:rFonts w:ascii="Times New Roman" w:eastAsia="宋体" w:hAnsi="Times New Roman" w:cs="Times New Roman" w:hint="eastAsia"/>
          <w:color w:val="auto"/>
        </w:rPr>
        <w:t>采购代理机构名称：天津市政府采购中心</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（二）采购代理机构地址：天津市河东区红星路</w:t>
      </w:r>
      <w:r w:rsidRPr="002343E0">
        <w:rPr>
          <w:rFonts w:ascii="Times New Roman" w:eastAsia="宋体" w:hAnsi="Times New Roman" w:cs="Times New Roman"/>
          <w:color w:val="auto"/>
        </w:rPr>
        <w:t>79</w:t>
      </w:r>
      <w:r w:rsidRPr="002343E0">
        <w:rPr>
          <w:rFonts w:ascii="Times New Roman" w:eastAsia="宋体" w:hAnsi="Times New Roman" w:cs="Times New Roman"/>
          <w:color w:val="auto"/>
        </w:rPr>
        <w:t>号二楼</w:t>
      </w:r>
      <w:r w:rsidRPr="002343E0">
        <w:rPr>
          <w:rFonts w:ascii="Times New Roman" w:eastAsia="宋体" w:hAnsi="Times New Roman" w:cs="Times New Roman" w:hint="eastAsia"/>
          <w:color w:val="auto"/>
        </w:rPr>
        <w:t>（邮编</w:t>
      </w:r>
      <w:r w:rsidRPr="002343E0">
        <w:rPr>
          <w:rFonts w:ascii="Times New Roman" w:eastAsia="宋体" w:hAnsi="Times New Roman" w:cs="Times New Roman"/>
          <w:color w:val="auto"/>
        </w:rPr>
        <w:t>：</w:t>
      </w:r>
      <w:r w:rsidRPr="002343E0">
        <w:rPr>
          <w:rFonts w:ascii="Times New Roman" w:eastAsia="宋体" w:hAnsi="Times New Roman" w:cs="Times New Roman"/>
          <w:color w:val="auto"/>
        </w:rPr>
        <w:t>300161</w:t>
      </w:r>
      <w:r w:rsidRPr="002343E0">
        <w:rPr>
          <w:rFonts w:ascii="Times New Roman" w:eastAsia="宋体" w:hAnsi="Times New Roman" w:cs="Times New Roman" w:hint="eastAsia"/>
          <w:color w:val="auto"/>
        </w:rPr>
        <w:t>）</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（三）</w:t>
      </w:r>
      <w:r w:rsidRPr="002343E0">
        <w:rPr>
          <w:rFonts w:ascii="Times New Roman" w:eastAsia="宋体" w:hAnsi="Times New Roman" w:cs="Times New Roman"/>
          <w:color w:val="auto"/>
        </w:rPr>
        <w:t>联系人：范志刚</w:t>
      </w:r>
      <w:r w:rsidRPr="002343E0">
        <w:rPr>
          <w:rFonts w:ascii="Times New Roman" w:eastAsia="宋体" w:hAnsi="Times New Roman" w:cs="Times New Roman" w:hint="eastAsia"/>
          <w:color w:val="auto"/>
        </w:rPr>
        <w:t>、</w:t>
      </w:r>
      <w:r w:rsidRPr="002343E0">
        <w:rPr>
          <w:rFonts w:ascii="Times New Roman" w:eastAsia="宋体" w:hAnsi="Times New Roman" w:cs="Times New Roman"/>
          <w:color w:val="auto"/>
        </w:rPr>
        <w:t>鲁志强</w:t>
      </w:r>
      <w:r w:rsidRPr="002343E0">
        <w:rPr>
          <w:rFonts w:ascii="Times New Roman" w:eastAsia="宋体" w:hAnsi="Times New Roman" w:cs="Times New Roman" w:hint="eastAsia"/>
          <w:color w:val="auto"/>
        </w:rPr>
        <w:t>、</w:t>
      </w:r>
      <w:r w:rsidRPr="002343E0">
        <w:rPr>
          <w:rFonts w:ascii="Times New Roman" w:eastAsia="宋体" w:hAnsi="Times New Roman" w:cs="Times New Roman"/>
          <w:color w:val="auto"/>
        </w:rPr>
        <w:t>杨光</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（四）</w:t>
      </w:r>
      <w:r w:rsidRPr="002343E0">
        <w:rPr>
          <w:rFonts w:ascii="Times New Roman" w:eastAsia="宋体" w:hAnsi="Times New Roman" w:cs="Times New Roman"/>
          <w:color w:val="auto"/>
        </w:rPr>
        <w:t>网址：</w:t>
      </w:r>
      <w:r w:rsidRPr="002343E0">
        <w:rPr>
          <w:rFonts w:ascii="Times New Roman" w:eastAsia="宋体" w:hAnsi="Times New Roman" w:cs="Times New Roman"/>
          <w:color w:val="auto"/>
        </w:rPr>
        <w:t>http://tjgpc.zwfwb.tj.gov.cn</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（五）</w:t>
      </w:r>
      <w:r w:rsidRPr="002343E0">
        <w:rPr>
          <w:rFonts w:ascii="Times New Roman" w:eastAsia="宋体" w:hAnsi="Times New Roman" w:cs="Times New Roman"/>
          <w:color w:val="auto"/>
        </w:rPr>
        <w:t>对外办公时间：</w:t>
      </w:r>
      <w:r w:rsidRPr="002343E0">
        <w:rPr>
          <w:rFonts w:ascii="Times New Roman" w:eastAsia="宋体" w:hAnsi="Times New Roman" w:cs="Times New Roman" w:hint="eastAsia"/>
          <w:color w:val="auto"/>
        </w:rPr>
        <w:t>法定</w:t>
      </w:r>
      <w:r w:rsidRPr="002343E0">
        <w:rPr>
          <w:rFonts w:ascii="Times New Roman" w:eastAsia="宋体" w:hAnsi="Times New Roman" w:cs="Times New Roman"/>
          <w:color w:val="auto"/>
        </w:rPr>
        <w:t>工作日</w:t>
      </w:r>
      <w:r w:rsidRPr="002343E0">
        <w:rPr>
          <w:rFonts w:ascii="Times New Roman" w:eastAsia="宋体" w:hAnsi="Times New Roman" w:cs="Times New Roman"/>
          <w:color w:val="auto"/>
        </w:rPr>
        <w:t>9:00</w:t>
      </w:r>
      <w:r w:rsidRPr="002343E0">
        <w:rPr>
          <w:rFonts w:ascii="Times New Roman" w:eastAsia="宋体" w:hAnsi="Times New Roman" w:cs="Times New Roman"/>
          <w:color w:val="auto"/>
        </w:rPr>
        <w:t>～</w:t>
      </w:r>
      <w:r w:rsidRPr="002343E0">
        <w:rPr>
          <w:rFonts w:ascii="Times New Roman" w:eastAsia="宋体" w:hAnsi="Times New Roman" w:cs="Times New Roman"/>
          <w:color w:val="auto"/>
        </w:rPr>
        <w:t>12:00</w:t>
      </w:r>
      <w:r w:rsidRPr="002343E0">
        <w:rPr>
          <w:rFonts w:ascii="Times New Roman" w:eastAsia="宋体" w:hAnsi="Times New Roman" w:cs="Times New Roman"/>
          <w:color w:val="auto"/>
        </w:rPr>
        <w:t>，</w:t>
      </w:r>
      <w:r w:rsidRPr="002343E0">
        <w:rPr>
          <w:rFonts w:ascii="Times New Roman" w:eastAsia="宋体" w:hAnsi="Times New Roman" w:cs="Times New Roman"/>
          <w:color w:val="auto"/>
        </w:rPr>
        <w:t>14:00</w:t>
      </w:r>
      <w:r w:rsidRPr="002343E0">
        <w:rPr>
          <w:rFonts w:ascii="Times New Roman" w:eastAsia="宋体" w:hAnsi="Times New Roman" w:cs="Times New Roman"/>
          <w:color w:val="auto"/>
        </w:rPr>
        <w:t>～</w:t>
      </w:r>
      <w:r w:rsidRPr="002343E0">
        <w:rPr>
          <w:rFonts w:ascii="Times New Roman" w:eastAsia="宋体" w:hAnsi="Times New Roman" w:cs="Times New Roman"/>
          <w:color w:val="auto"/>
        </w:rPr>
        <w:t>1</w:t>
      </w:r>
      <w:r w:rsidRPr="002343E0">
        <w:rPr>
          <w:rFonts w:ascii="Times New Roman" w:eastAsia="宋体" w:hAnsi="Times New Roman" w:cs="Times New Roman" w:hint="eastAsia"/>
          <w:color w:val="auto"/>
        </w:rPr>
        <w:t>7</w:t>
      </w:r>
      <w:r w:rsidRPr="002343E0">
        <w:rPr>
          <w:rFonts w:ascii="Times New Roman" w:eastAsia="宋体" w:hAnsi="Times New Roman" w:cs="Times New Roman"/>
          <w:color w:val="auto"/>
        </w:rPr>
        <w:t>:00</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 xml:space="preserve">1. </w:t>
      </w:r>
      <w:r w:rsidRPr="002343E0">
        <w:rPr>
          <w:rFonts w:ascii="Times New Roman" w:eastAsia="宋体" w:hAnsi="Times New Roman" w:cs="Times New Roman"/>
          <w:color w:val="auto"/>
        </w:rPr>
        <w:t>供应</w:t>
      </w:r>
      <w:proofErr w:type="gramStart"/>
      <w:r w:rsidRPr="002343E0">
        <w:rPr>
          <w:rFonts w:ascii="Times New Roman" w:eastAsia="宋体" w:hAnsi="Times New Roman" w:cs="Times New Roman"/>
          <w:color w:val="auto"/>
        </w:rPr>
        <w:t>商注册</w:t>
      </w:r>
      <w:proofErr w:type="gramEnd"/>
      <w:r w:rsidRPr="002343E0">
        <w:rPr>
          <w:rFonts w:ascii="Times New Roman" w:eastAsia="宋体" w:hAnsi="Times New Roman" w:cs="Times New Roman"/>
          <w:color w:val="auto"/>
        </w:rPr>
        <w:t>咨询</w:t>
      </w:r>
      <w:r w:rsidRPr="002343E0">
        <w:rPr>
          <w:rFonts w:ascii="Times New Roman" w:eastAsia="宋体" w:hAnsi="Times New Roman" w:cs="Times New Roman" w:hint="eastAsia"/>
          <w:color w:val="auto"/>
        </w:rPr>
        <w:t>：</w:t>
      </w:r>
      <w:r w:rsidRPr="002343E0">
        <w:rPr>
          <w:rFonts w:ascii="Times New Roman" w:eastAsia="宋体" w:hAnsi="Times New Roman" w:cs="Times New Roman"/>
          <w:color w:val="auto"/>
        </w:rPr>
        <w:t>022-24538316</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2. CA</w:t>
      </w:r>
      <w:r w:rsidRPr="002343E0">
        <w:rPr>
          <w:rFonts w:ascii="Times New Roman" w:eastAsia="宋体" w:hAnsi="Times New Roman" w:cs="Times New Roman" w:hint="eastAsia"/>
          <w:color w:val="auto"/>
        </w:rPr>
        <w:t>证书和</w:t>
      </w:r>
      <w:r w:rsidRPr="002343E0">
        <w:rPr>
          <w:rFonts w:ascii="Times New Roman" w:eastAsia="宋体" w:hAnsi="Times New Roman" w:cs="Times New Roman"/>
          <w:color w:val="auto"/>
        </w:rPr>
        <w:t>电子签章办理咨询：</w:t>
      </w:r>
      <w:r w:rsidRPr="002343E0">
        <w:rPr>
          <w:rFonts w:ascii="Times New Roman" w:eastAsia="宋体" w:hAnsi="Times New Roman" w:cs="Times New Roman" w:hint="eastAsia"/>
          <w:color w:val="auto"/>
        </w:rPr>
        <w:t>022-24538059</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3</w:t>
      </w:r>
      <w:r w:rsidRPr="002343E0">
        <w:rPr>
          <w:rFonts w:ascii="Times New Roman" w:eastAsia="宋体" w:hAnsi="Times New Roman" w:cs="Times New Roman"/>
          <w:color w:val="auto"/>
        </w:rPr>
        <w:t xml:space="preserve">. </w:t>
      </w:r>
      <w:r w:rsidRPr="002343E0">
        <w:rPr>
          <w:rFonts w:ascii="Times New Roman" w:eastAsia="宋体" w:hAnsi="Times New Roman" w:cs="Times New Roman"/>
          <w:color w:val="auto"/>
        </w:rPr>
        <w:t>采购文件咨询：</w:t>
      </w:r>
      <w:r w:rsidRPr="002343E0">
        <w:rPr>
          <w:rFonts w:ascii="Times New Roman" w:eastAsia="宋体" w:hAnsi="Times New Roman" w:cs="Times New Roman"/>
          <w:color w:val="auto"/>
        </w:rPr>
        <w:t>022-2453</w:t>
      </w:r>
      <w:r w:rsidRPr="002343E0">
        <w:rPr>
          <w:rFonts w:ascii="Times New Roman" w:eastAsia="宋体" w:hAnsi="Times New Roman" w:cs="Times New Roman" w:hint="eastAsia"/>
          <w:color w:val="auto"/>
        </w:rPr>
        <w:t>8217</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4</w:t>
      </w:r>
      <w:r w:rsidRPr="002343E0">
        <w:rPr>
          <w:rFonts w:ascii="Times New Roman" w:eastAsia="宋体" w:hAnsi="Times New Roman" w:cs="Times New Roman"/>
          <w:color w:val="auto"/>
        </w:rPr>
        <w:t xml:space="preserve">. </w:t>
      </w:r>
      <w:r w:rsidRPr="002343E0">
        <w:rPr>
          <w:rFonts w:ascii="Times New Roman" w:eastAsia="宋体" w:hAnsi="Times New Roman" w:cs="Times New Roman"/>
          <w:color w:val="auto"/>
        </w:rPr>
        <w:t>网上应答</w:t>
      </w:r>
      <w:r w:rsidRPr="002343E0">
        <w:rPr>
          <w:rFonts w:ascii="Times New Roman" w:eastAsia="宋体" w:hAnsi="Times New Roman" w:cs="Times New Roman" w:hint="eastAsia"/>
          <w:color w:val="auto"/>
        </w:rPr>
        <w:t>及</w:t>
      </w:r>
      <w:r w:rsidRPr="002343E0">
        <w:rPr>
          <w:rFonts w:ascii="Times New Roman" w:eastAsia="宋体" w:hAnsi="Times New Roman" w:cs="Times New Roman"/>
          <w:color w:val="auto"/>
        </w:rPr>
        <w:t>解密操作咨询：</w:t>
      </w:r>
      <w:r w:rsidRPr="002343E0">
        <w:rPr>
          <w:rFonts w:ascii="Times New Roman" w:eastAsia="宋体" w:hAnsi="Times New Roman" w:cs="Times New Roman"/>
          <w:color w:val="auto"/>
        </w:rPr>
        <w:t>022-24538309</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十</w:t>
      </w:r>
      <w:r w:rsidRPr="002343E0">
        <w:rPr>
          <w:rFonts w:ascii="Times New Roman" w:eastAsia="宋体" w:hAnsi="Times New Roman" w:cs="Times New Roman" w:hint="eastAsia"/>
          <w:color w:val="auto"/>
        </w:rPr>
        <w:t>一</w:t>
      </w:r>
      <w:r w:rsidRPr="002343E0">
        <w:rPr>
          <w:rFonts w:ascii="Times New Roman" w:eastAsia="宋体" w:hAnsi="Times New Roman" w:cs="Times New Roman"/>
          <w:color w:val="auto"/>
        </w:rPr>
        <w:t>、采购人的名称、地址和联系方式</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color w:val="auto"/>
        </w:rPr>
        <w:t>（一）采购人名称：</w:t>
      </w:r>
      <w:r w:rsidRPr="002343E0">
        <w:rPr>
          <w:rFonts w:ascii="Times New Roman" w:eastAsia="宋体" w:hAnsi="Times New Roman" w:cs="Times New Roman" w:hint="eastAsia"/>
          <w:color w:val="auto"/>
        </w:rPr>
        <w:t>天津市口腔医院</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color w:val="auto"/>
        </w:rPr>
        <w:t>（二）采购人地址：</w:t>
      </w:r>
      <w:r w:rsidRPr="002343E0">
        <w:rPr>
          <w:rFonts w:ascii="Times New Roman" w:eastAsia="宋体" w:hAnsi="Times New Roman" w:cs="Times New Roman" w:hint="eastAsia"/>
          <w:color w:val="auto"/>
        </w:rPr>
        <w:t>天津市和平区大沽北路</w:t>
      </w:r>
      <w:r w:rsidRPr="002343E0">
        <w:rPr>
          <w:rFonts w:ascii="Times New Roman" w:eastAsia="宋体" w:hAnsi="Times New Roman" w:cs="Times New Roman" w:hint="eastAsia"/>
          <w:color w:val="auto"/>
        </w:rPr>
        <w:t>75</w:t>
      </w:r>
      <w:r w:rsidRPr="002343E0">
        <w:rPr>
          <w:rFonts w:ascii="Times New Roman" w:eastAsia="宋体" w:hAnsi="Times New Roman" w:cs="Times New Roman" w:hint="eastAsia"/>
          <w:color w:val="auto"/>
        </w:rPr>
        <w:t>号</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color w:val="auto"/>
        </w:rPr>
        <w:t>（三）采购人联系人：</w:t>
      </w:r>
      <w:proofErr w:type="gramStart"/>
      <w:r w:rsidRPr="002343E0">
        <w:rPr>
          <w:rFonts w:ascii="Times New Roman" w:eastAsia="宋体" w:hAnsi="Times New Roman" w:cs="Times New Roman" w:hint="eastAsia"/>
          <w:color w:val="auto"/>
        </w:rPr>
        <w:t>杜美园</w:t>
      </w:r>
      <w:proofErr w:type="gramEnd"/>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（四）采购人联系电话：</w:t>
      </w:r>
      <w:r w:rsidRPr="002343E0">
        <w:rPr>
          <w:rFonts w:ascii="Times New Roman" w:eastAsia="宋体" w:hAnsi="Times New Roman" w:cs="Times New Roman"/>
          <w:color w:val="auto"/>
        </w:rPr>
        <w:t>022-59080636</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lastRenderedPageBreak/>
        <w:t>十</w:t>
      </w:r>
      <w:r w:rsidRPr="002343E0">
        <w:rPr>
          <w:rFonts w:ascii="Times New Roman" w:eastAsia="宋体" w:hAnsi="Times New Roman" w:cs="Times New Roman" w:hint="eastAsia"/>
          <w:color w:val="auto"/>
        </w:rPr>
        <w:t>二</w:t>
      </w:r>
      <w:r w:rsidRPr="002343E0">
        <w:rPr>
          <w:rFonts w:ascii="Times New Roman" w:eastAsia="宋体" w:hAnsi="Times New Roman" w:cs="Times New Roman"/>
          <w:color w:val="auto"/>
        </w:rPr>
        <w:t>、质疑方式</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2343E0">
        <w:rPr>
          <w:rFonts w:ascii="Times New Roman" w:eastAsia="宋体" w:hAnsi="Times New Roman" w:cs="Times New Roman" w:hint="eastAsia"/>
          <w:color w:val="auto"/>
        </w:rPr>
        <w:t xml:space="preserve">8. </w:t>
      </w:r>
      <w:r w:rsidRPr="002343E0">
        <w:rPr>
          <w:rFonts w:ascii="Times New Roman" w:eastAsia="宋体" w:hAnsi="Times New Roman" w:cs="Times New Roman" w:hint="eastAsia"/>
          <w:color w:val="auto"/>
        </w:rPr>
        <w:t>询问与质疑”的相关规定，以书面原件形式针对同一采购程序环节一次性提出质疑，否则不予受理。</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采购人质疑受理：</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 xml:space="preserve">1. </w:t>
      </w:r>
      <w:r w:rsidRPr="002343E0">
        <w:rPr>
          <w:rFonts w:ascii="Times New Roman" w:eastAsia="宋体" w:hAnsi="Times New Roman" w:cs="Times New Roman" w:hint="eastAsia"/>
          <w:color w:val="auto"/>
        </w:rPr>
        <w:t>联系部门：天津市口腔医院物资科</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 xml:space="preserve">2. </w:t>
      </w:r>
      <w:r w:rsidRPr="002343E0">
        <w:rPr>
          <w:rFonts w:ascii="Times New Roman" w:eastAsia="宋体" w:hAnsi="Times New Roman" w:cs="Times New Roman" w:hint="eastAsia"/>
          <w:color w:val="auto"/>
        </w:rPr>
        <w:t>联系地址：天津市和平区大沽北路</w:t>
      </w:r>
      <w:r w:rsidRPr="002343E0">
        <w:rPr>
          <w:rFonts w:ascii="Times New Roman" w:eastAsia="宋体" w:hAnsi="Times New Roman" w:cs="Times New Roman" w:hint="eastAsia"/>
          <w:color w:val="auto"/>
        </w:rPr>
        <w:t>75</w:t>
      </w:r>
      <w:r w:rsidRPr="002343E0">
        <w:rPr>
          <w:rFonts w:ascii="Times New Roman" w:eastAsia="宋体" w:hAnsi="Times New Roman" w:cs="Times New Roman" w:hint="eastAsia"/>
          <w:color w:val="auto"/>
        </w:rPr>
        <w:t>号</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 xml:space="preserve">3. </w:t>
      </w:r>
      <w:r w:rsidRPr="002343E0">
        <w:rPr>
          <w:rFonts w:ascii="Times New Roman" w:eastAsia="宋体" w:hAnsi="Times New Roman" w:cs="Times New Roman" w:hint="eastAsia"/>
          <w:color w:val="auto"/>
        </w:rPr>
        <w:t>联</w:t>
      </w:r>
      <w:r w:rsidRPr="002343E0">
        <w:rPr>
          <w:rFonts w:ascii="Times New Roman" w:eastAsia="宋体" w:hAnsi="Times New Roman" w:cs="Times New Roman" w:hint="eastAsia"/>
          <w:color w:val="auto"/>
        </w:rPr>
        <w:t xml:space="preserve"> </w:t>
      </w:r>
      <w:r w:rsidRPr="002343E0">
        <w:rPr>
          <w:rFonts w:ascii="Times New Roman" w:eastAsia="宋体" w:hAnsi="Times New Roman" w:cs="Times New Roman" w:hint="eastAsia"/>
          <w:color w:val="auto"/>
        </w:rPr>
        <w:t>系</w:t>
      </w:r>
      <w:r w:rsidRPr="002343E0">
        <w:rPr>
          <w:rFonts w:ascii="Times New Roman" w:eastAsia="宋体" w:hAnsi="Times New Roman" w:cs="Times New Roman" w:hint="eastAsia"/>
          <w:color w:val="auto"/>
        </w:rPr>
        <w:t xml:space="preserve"> </w:t>
      </w:r>
      <w:r w:rsidRPr="002343E0">
        <w:rPr>
          <w:rFonts w:ascii="Times New Roman" w:eastAsia="宋体" w:hAnsi="Times New Roman" w:cs="Times New Roman" w:hint="eastAsia"/>
          <w:color w:val="auto"/>
        </w:rPr>
        <w:t>人：</w:t>
      </w:r>
      <w:proofErr w:type="gramStart"/>
      <w:r w:rsidRPr="002343E0">
        <w:rPr>
          <w:rFonts w:ascii="Times New Roman" w:eastAsia="宋体" w:hAnsi="Times New Roman" w:cs="Times New Roman" w:hint="eastAsia"/>
          <w:color w:val="auto"/>
        </w:rPr>
        <w:t>穆春文</w:t>
      </w:r>
      <w:proofErr w:type="gramEnd"/>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 xml:space="preserve">4. </w:t>
      </w:r>
      <w:r w:rsidRPr="002343E0">
        <w:rPr>
          <w:rFonts w:ascii="Times New Roman" w:eastAsia="宋体" w:hAnsi="Times New Roman" w:cs="Times New Roman" w:hint="eastAsia"/>
          <w:color w:val="auto"/>
        </w:rPr>
        <w:t>联系方式：</w:t>
      </w:r>
      <w:r w:rsidRPr="002343E0">
        <w:rPr>
          <w:rFonts w:ascii="Times New Roman" w:eastAsia="宋体" w:hAnsi="Times New Roman" w:cs="Times New Roman"/>
          <w:color w:val="auto"/>
        </w:rPr>
        <w:t>022-59080636</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十</w:t>
      </w:r>
      <w:r w:rsidRPr="002343E0">
        <w:rPr>
          <w:rFonts w:ascii="Times New Roman" w:eastAsia="宋体" w:hAnsi="Times New Roman" w:cs="Times New Roman" w:hint="eastAsia"/>
          <w:color w:val="auto"/>
        </w:rPr>
        <w:t>三</w:t>
      </w:r>
      <w:r w:rsidRPr="002343E0">
        <w:rPr>
          <w:rFonts w:ascii="Times New Roman" w:eastAsia="宋体" w:hAnsi="Times New Roman" w:cs="Times New Roman"/>
          <w:color w:val="auto"/>
        </w:rPr>
        <w:t>、公告期限</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磋商</w:t>
      </w:r>
      <w:r w:rsidRPr="002343E0">
        <w:rPr>
          <w:rFonts w:ascii="Times New Roman" w:eastAsia="宋体" w:hAnsi="Times New Roman" w:cs="Times New Roman"/>
          <w:color w:val="auto"/>
        </w:rPr>
        <w:t>公告的公告期限为</w:t>
      </w:r>
      <w:r w:rsidRPr="002343E0">
        <w:rPr>
          <w:rFonts w:ascii="Times New Roman" w:eastAsia="宋体" w:hAnsi="Times New Roman" w:cs="Times New Roman" w:hint="eastAsia"/>
          <w:color w:val="auto"/>
        </w:rPr>
        <w:t>3</w:t>
      </w:r>
      <w:r w:rsidRPr="002343E0">
        <w:rPr>
          <w:rFonts w:ascii="Times New Roman" w:eastAsia="宋体" w:hAnsi="Times New Roman" w:cs="Times New Roman"/>
          <w:color w:val="auto"/>
        </w:rPr>
        <w:t>个工作日。</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十</w:t>
      </w:r>
      <w:r w:rsidRPr="002343E0">
        <w:rPr>
          <w:rFonts w:ascii="Times New Roman" w:eastAsia="宋体" w:hAnsi="Times New Roman" w:cs="Times New Roman" w:hint="eastAsia"/>
          <w:color w:val="auto"/>
        </w:rPr>
        <w:t>四</w:t>
      </w:r>
      <w:r w:rsidRPr="002343E0">
        <w:rPr>
          <w:rFonts w:ascii="Times New Roman" w:eastAsia="宋体" w:hAnsi="Times New Roman" w:cs="Times New Roman"/>
          <w:color w:val="auto"/>
        </w:rPr>
        <w:t>、招标代理服务费</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color w:val="auto"/>
        </w:rPr>
        <w:t>本项目向成交供应商收取招标代理服务费</w:t>
      </w:r>
      <w:r w:rsidRPr="002343E0">
        <w:rPr>
          <w:rFonts w:ascii="Times New Roman" w:eastAsia="宋体" w:hAnsi="Times New Roman" w:cs="Times New Roman" w:hint="eastAsia"/>
          <w:color w:val="auto"/>
        </w:rPr>
        <w:t>4000</w:t>
      </w:r>
      <w:r w:rsidRPr="002343E0">
        <w:rPr>
          <w:rFonts w:ascii="Times New Roman" w:eastAsia="宋体" w:hAnsi="Times New Roman" w:cs="Times New Roman" w:hint="eastAsia"/>
          <w:color w:val="auto"/>
        </w:rPr>
        <w:t>元（大写：</w:t>
      </w:r>
      <w:proofErr w:type="gramStart"/>
      <w:r w:rsidRPr="002343E0">
        <w:rPr>
          <w:rFonts w:ascii="Times New Roman" w:eastAsia="宋体" w:hAnsi="Times New Roman" w:cs="Times New Roman" w:hint="eastAsia"/>
          <w:color w:val="auto"/>
        </w:rPr>
        <w:t>肆仟</w:t>
      </w:r>
      <w:proofErr w:type="gramEnd"/>
      <w:r w:rsidRPr="002343E0">
        <w:rPr>
          <w:rFonts w:ascii="Times New Roman" w:eastAsia="宋体" w:hAnsi="Times New Roman" w:cs="Times New Roman" w:hint="eastAsia"/>
          <w:color w:val="auto"/>
        </w:rPr>
        <w:t>元整）。</w:t>
      </w:r>
    </w:p>
    <w:p w:rsidR="00BE16E2" w:rsidRPr="002343E0" w:rsidRDefault="00EA712E">
      <w:pPr>
        <w:tabs>
          <w:tab w:val="left" w:pos="700"/>
        </w:tabs>
        <w:autoSpaceDE w:val="0"/>
        <w:autoSpaceDN w:val="0"/>
        <w:adjustRightInd w:val="0"/>
        <w:spacing w:line="360" w:lineRule="auto"/>
        <w:ind w:firstLineChars="200" w:firstLine="480"/>
        <w:rPr>
          <w:sz w:val="24"/>
          <w:szCs w:val="24"/>
          <w:lang w:val="zh-CN"/>
        </w:rPr>
      </w:pPr>
      <w:r w:rsidRPr="002343E0">
        <w:rPr>
          <w:rFonts w:hint="eastAsia"/>
          <w:sz w:val="24"/>
          <w:szCs w:val="24"/>
        </w:rPr>
        <w:t>成交供应商应于成交公告发布之日起</w:t>
      </w:r>
      <w:r w:rsidRPr="002343E0">
        <w:rPr>
          <w:rFonts w:hint="eastAsia"/>
          <w:sz w:val="24"/>
          <w:szCs w:val="24"/>
        </w:rPr>
        <w:t>5</w:t>
      </w:r>
      <w:r w:rsidRPr="002343E0">
        <w:rPr>
          <w:rFonts w:hint="eastAsia"/>
          <w:sz w:val="24"/>
          <w:szCs w:val="24"/>
        </w:rPr>
        <w:t>个工作日内缴纳</w:t>
      </w:r>
      <w:r w:rsidRPr="002343E0">
        <w:rPr>
          <w:rFonts w:hint="eastAsia"/>
          <w:sz w:val="24"/>
          <w:szCs w:val="24"/>
          <w:lang w:val="zh-CN"/>
        </w:rPr>
        <w:t>招标代理服务费，缴费单位名称须与投标单位名称一致，缴费时请注明项目编号及成交包号。</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名</w:t>
      </w:r>
      <w:r w:rsidRPr="002343E0">
        <w:rPr>
          <w:rFonts w:ascii="Times New Roman" w:eastAsia="宋体" w:hAnsi="Times New Roman" w:cs="Times New Roman" w:hint="eastAsia"/>
          <w:color w:val="auto"/>
        </w:rPr>
        <w:t xml:space="preserve">        </w:t>
      </w:r>
      <w:r w:rsidRPr="002343E0">
        <w:rPr>
          <w:rFonts w:ascii="Times New Roman" w:eastAsia="宋体" w:hAnsi="Times New Roman" w:cs="Times New Roman" w:hint="eastAsia"/>
          <w:color w:val="auto"/>
        </w:rPr>
        <w:t>称：天津市公共资源交易中心</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开户行及账号：中国建设银行股份有限公司天津明华支行</w:t>
      </w:r>
      <w:r w:rsidRPr="002343E0">
        <w:rPr>
          <w:rFonts w:ascii="Times New Roman" w:eastAsia="宋体" w:hAnsi="Times New Roman" w:cs="Times New Roman" w:hint="eastAsia"/>
          <w:color w:val="auto"/>
        </w:rPr>
        <w:t xml:space="preserve"> </w:t>
      </w:r>
    </w:p>
    <w:p w:rsidR="00BE16E2" w:rsidRPr="002343E0" w:rsidRDefault="00EA712E" w:rsidP="00141EAB">
      <w:pPr>
        <w:pStyle w:val="Default"/>
        <w:spacing w:line="360" w:lineRule="auto"/>
        <w:ind w:firstLineChars="897" w:firstLine="2153"/>
        <w:rPr>
          <w:rFonts w:ascii="Times New Roman" w:eastAsia="宋体" w:hAnsi="Times New Roman" w:cs="Times New Roman"/>
          <w:color w:val="auto"/>
        </w:rPr>
      </w:pPr>
      <w:r w:rsidRPr="002343E0">
        <w:rPr>
          <w:rFonts w:ascii="Times New Roman" w:eastAsia="宋体" w:hAnsi="Times New Roman" w:cs="Times New Roman"/>
          <w:color w:val="auto"/>
        </w:rPr>
        <w:t>1205 0162 4900 0000 0675</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银行联行号：</w:t>
      </w:r>
      <w:r w:rsidRPr="002343E0">
        <w:rPr>
          <w:rFonts w:ascii="Times New Roman" w:eastAsia="宋体" w:hAnsi="Times New Roman" w:cs="Times New Roman" w:hint="eastAsia"/>
          <w:color w:val="auto"/>
        </w:rPr>
        <w:t>105110039436</w:t>
      </w:r>
    </w:p>
    <w:p w:rsidR="00BE16E2" w:rsidRPr="002343E0" w:rsidRDefault="00EA712E">
      <w:pPr>
        <w:pStyle w:val="Default"/>
        <w:spacing w:line="360" w:lineRule="auto"/>
        <w:ind w:firstLineChars="200" w:firstLine="480"/>
        <w:rPr>
          <w:rFonts w:ascii="Times New Roman" w:eastAsia="宋体" w:hAnsi="Times New Roman" w:cs="Times New Roman"/>
          <w:color w:val="auto"/>
        </w:rPr>
      </w:pPr>
      <w:r w:rsidRPr="002343E0">
        <w:rPr>
          <w:rFonts w:ascii="Times New Roman" w:eastAsia="宋体" w:hAnsi="Times New Roman" w:cs="Times New Roman" w:hint="eastAsia"/>
          <w:color w:val="auto"/>
        </w:rPr>
        <w:t>纳税人识别号：</w:t>
      </w:r>
      <w:r w:rsidRPr="002343E0">
        <w:rPr>
          <w:rFonts w:ascii="Times New Roman" w:eastAsia="宋体" w:hAnsi="Times New Roman" w:cs="Times New Roman" w:hint="eastAsia"/>
          <w:color w:val="auto"/>
        </w:rPr>
        <w:t>1212 0000 MB1E 44809C</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地址：天津市河东区红星路</w:t>
      </w:r>
      <w:r w:rsidRPr="002343E0">
        <w:rPr>
          <w:rFonts w:ascii="Times New Roman" w:eastAsia="宋体" w:hAnsi="Times New Roman" w:cs="Times New Roman" w:hint="eastAsia"/>
          <w:color w:val="auto"/>
        </w:rPr>
        <w:t>79</w:t>
      </w:r>
      <w:r w:rsidRPr="002343E0">
        <w:rPr>
          <w:rFonts w:ascii="Times New Roman" w:eastAsia="宋体" w:hAnsi="Times New Roman" w:cs="Times New Roman" w:hint="eastAsia"/>
          <w:color w:val="auto"/>
        </w:rPr>
        <w:t>号</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缴费及申请开票系统：</w:t>
      </w:r>
      <w:r w:rsidRPr="002343E0">
        <w:rPr>
          <w:rFonts w:ascii="Times New Roman" w:eastAsia="宋体" w:hAnsi="Times New Roman" w:cs="Times New Roman"/>
          <w:color w:val="auto"/>
        </w:rPr>
        <w:t>http://www.tjggzy.cn</w:t>
      </w:r>
      <w:r w:rsidRPr="002343E0">
        <w:rPr>
          <w:rFonts w:ascii="Times New Roman" w:eastAsia="宋体" w:hAnsi="Times New Roman" w:cs="Times New Roman" w:hint="eastAsia"/>
          <w:color w:val="auto"/>
        </w:rPr>
        <w:t>/ztbxt</w:t>
      </w:r>
    </w:p>
    <w:p w:rsidR="00BE16E2" w:rsidRPr="002343E0" w:rsidRDefault="00EA712E">
      <w:pPr>
        <w:pStyle w:val="Default"/>
        <w:spacing w:line="360" w:lineRule="auto"/>
        <w:ind w:firstLineChars="200" w:firstLine="480"/>
        <w:jc w:val="both"/>
        <w:rPr>
          <w:rFonts w:ascii="Times New Roman" w:eastAsia="宋体" w:hAnsi="Times New Roman" w:cs="Times New Roman"/>
          <w:color w:val="auto"/>
        </w:rPr>
      </w:pPr>
      <w:r w:rsidRPr="002343E0">
        <w:rPr>
          <w:rFonts w:ascii="Times New Roman" w:eastAsia="宋体" w:hAnsi="Times New Roman" w:cs="Times New Roman" w:hint="eastAsia"/>
          <w:color w:val="auto"/>
        </w:rPr>
        <w:t>缴费及开票咨询电话：</w:t>
      </w:r>
      <w:r w:rsidRPr="002343E0">
        <w:rPr>
          <w:rFonts w:ascii="Times New Roman" w:eastAsia="宋体" w:hAnsi="Times New Roman" w:cs="Times New Roman" w:hint="eastAsia"/>
          <w:color w:val="auto"/>
        </w:rPr>
        <w:t>022-24532012</w:t>
      </w:r>
    </w:p>
    <w:p w:rsidR="00BE16E2" w:rsidRPr="002343E0" w:rsidRDefault="00BE16E2">
      <w:pPr>
        <w:pStyle w:val="Default"/>
        <w:spacing w:line="360" w:lineRule="auto"/>
        <w:ind w:firstLineChars="200" w:firstLine="480"/>
        <w:jc w:val="both"/>
        <w:rPr>
          <w:rFonts w:ascii="Times New Roman" w:eastAsia="宋体" w:hAnsi="Times New Roman" w:cs="Times New Roman"/>
          <w:color w:val="auto"/>
        </w:rPr>
      </w:pPr>
    </w:p>
    <w:p w:rsidR="00BE16E2" w:rsidRPr="002343E0" w:rsidRDefault="00EA712E">
      <w:pPr>
        <w:pStyle w:val="Default"/>
        <w:spacing w:line="360" w:lineRule="auto"/>
        <w:ind w:firstLineChars="2700" w:firstLine="6480"/>
        <w:jc w:val="both"/>
        <w:rPr>
          <w:rFonts w:ascii="Times New Roman" w:eastAsia="宋体" w:hAnsi="Times New Roman" w:cs="Times New Roman"/>
          <w:color w:val="auto"/>
          <w:kern w:val="2"/>
        </w:rPr>
      </w:pPr>
      <w:r w:rsidRPr="002343E0">
        <w:rPr>
          <w:rFonts w:ascii="Times New Roman" w:eastAsia="宋体" w:hAnsi="Times New Roman" w:cs="Times New Roman"/>
          <w:color w:val="auto"/>
          <w:kern w:val="2"/>
        </w:rPr>
        <w:t>202</w:t>
      </w:r>
      <w:r w:rsidRPr="002343E0">
        <w:rPr>
          <w:rFonts w:ascii="Times New Roman" w:eastAsia="宋体" w:hAnsi="Times New Roman" w:cs="Times New Roman" w:hint="eastAsia"/>
          <w:color w:val="auto"/>
          <w:kern w:val="2"/>
        </w:rPr>
        <w:t>4</w:t>
      </w:r>
      <w:r w:rsidRPr="002343E0">
        <w:rPr>
          <w:rFonts w:ascii="Times New Roman" w:eastAsia="宋体" w:hAnsi="Times New Roman" w:cs="Times New Roman"/>
          <w:color w:val="auto"/>
          <w:kern w:val="2"/>
        </w:rPr>
        <w:t>年</w:t>
      </w:r>
      <w:r w:rsidR="002343E0" w:rsidRPr="002343E0">
        <w:rPr>
          <w:rFonts w:ascii="Times New Roman" w:eastAsia="宋体" w:hAnsi="Times New Roman" w:cs="Times New Roman" w:hint="eastAsia"/>
          <w:color w:val="auto"/>
          <w:kern w:val="2"/>
        </w:rPr>
        <w:t>1</w:t>
      </w:r>
      <w:r w:rsidRPr="002343E0">
        <w:rPr>
          <w:rFonts w:ascii="Times New Roman" w:eastAsia="宋体" w:hAnsi="Times New Roman" w:cs="Times New Roman"/>
          <w:color w:val="auto"/>
          <w:kern w:val="2"/>
        </w:rPr>
        <w:t>月</w:t>
      </w:r>
      <w:r w:rsidR="002343E0" w:rsidRPr="002343E0">
        <w:rPr>
          <w:rFonts w:ascii="Times New Roman" w:eastAsia="宋体" w:hAnsi="Times New Roman" w:cs="Times New Roman" w:hint="eastAsia"/>
          <w:color w:val="auto"/>
          <w:kern w:val="2"/>
        </w:rPr>
        <w:t>9</w:t>
      </w:r>
      <w:r w:rsidRPr="002343E0">
        <w:rPr>
          <w:rFonts w:ascii="Times New Roman" w:eastAsia="宋体" w:hAnsi="Times New Roman" w:cs="Times New Roman"/>
          <w:color w:val="auto"/>
          <w:kern w:val="2"/>
        </w:rPr>
        <w:t>日</w:t>
      </w:r>
    </w:p>
    <w:p w:rsidR="00BE16E2" w:rsidRDefault="00BE16E2">
      <w:pPr>
        <w:widowControl/>
        <w:jc w:val="left"/>
        <w:rPr>
          <w:sz w:val="24"/>
          <w:szCs w:val="24"/>
        </w:rPr>
        <w:sectPr w:rsidR="00BE16E2">
          <w:headerReference w:type="default" r:id="rId12"/>
          <w:footerReference w:type="default" r:id="rId13"/>
          <w:pgSz w:w="11907" w:h="16840"/>
          <w:pgMar w:top="1440" w:right="1797" w:bottom="1440" w:left="1797" w:header="720" w:footer="720" w:gutter="0"/>
          <w:pgNumType w:start="1"/>
          <w:cols w:space="720"/>
          <w:docGrid w:linePitch="312"/>
        </w:sectPr>
      </w:pPr>
    </w:p>
    <w:p w:rsidR="00BE16E2" w:rsidRDefault="00EA712E" w:rsidP="00F17774">
      <w:pPr>
        <w:pStyle w:val="aa"/>
        <w:ind w:firstLine="643"/>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磋商项目要求</w:t>
      </w:r>
      <w:bookmarkEnd w:id="2"/>
    </w:p>
    <w:p w:rsidR="00BE16E2" w:rsidRDefault="00EA712E">
      <w:pPr>
        <w:autoSpaceDE w:val="0"/>
        <w:autoSpaceDN w:val="0"/>
        <w:adjustRightInd w:val="0"/>
        <w:spacing w:line="360" w:lineRule="auto"/>
        <w:ind w:firstLineChars="200" w:firstLine="480"/>
        <w:rPr>
          <w:bCs/>
          <w:sz w:val="24"/>
        </w:rPr>
      </w:pPr>
      <w:r>
        <w:rPr>
          <w:rFonts w:hint="eastAsia"/>
          <w:bCs/>
          <w:sz w:val="24"/>
        </w:rPr>
        <w:t>一</w:t>
      </w:r>
      <w:r>
        <w:rPr>
          <w:bCs/>
          <w:sz w:val="24"/>
        </w:rPr>
        <w:t>、技术要求</w:t>
      </w:r>
    </w:p>
    <w:p w:rsidR="00BE16E2" w:rsidRDefault="00EA712E">
      <w:pPr>
        <w:autoSpaceDE w:val="0"/>
        <w:autoSpaceDN w:val="0"/>
        <w:adjustRightInd w:val="0"/>
        <w:spacing w:line="360" w:lineRule="auto"/>
        <w:ind w:firstLineChars="200" w:firstLine="480"/>
        <w:rPr>
          <w:sz w:val="24"/>
        </w:rPr>
      </w:pPr>
      <w:r>
        <w:rPr>
          <w:sz w:val="24"/>
        </w:rPr>
        <w:t>（一）具体需求详见本部分项目需求书。</w:t>
      </w:r>
    </w:p>
    <w:p w:rsidR="00BE16E2" w:rsidRDefault="00EA712E">
      <w:pPr>
        <w:autoSpaceDE w:val="0"/>
        <w:autoSpaceDN w:val="0"/>
        <w:adjustRightInd w:val="0"/>
        <w:spacing w:line="360" w:lineRule="auto"/>
        <w:ind w:firstLineChars="200" w:firstLine="480"/>
        <w:rPr>
          <w:rFonts w:asciiTheme="minorEastAsia" w:eastAsiaTheme="minorEastAsia" w:hAnsiTheme="minorEastAsia"/>
          <w:sz w:val="24"/>
        </w:rPr>
      </w:pPr>
      <w:r>
        <w:rPr>
          <w:kern w:val="0"/>
          <w:sz w:val="24"/>
          <w:szCs w:val="21"/>
        </w:rPr>
        <w:t>（二</w:t>
      </w:r>
      <w:r>
        <w:rPr>
          <w:rFonts w:asciiTheme="minorEastAsia" w:eastAsiaTheme="minorEastAsia" w:hAnsiTheme="minorEastAsia"/>
          <w:kern w:val="0"/>
          <w:sz w:val="24"/>
          <w:szCs w:val="21"/>
        </w:rPr>
        <w:t>）</w:t>
      </w:r>
      <w:r>
        <w:rPr>
          <w:rFonts w:asciiTheme="minorEastAsia" w:eastAsiaTheme="minorEastAsia" w:hAnsiTheme="minorEastAsia"/>
          <w:sz w:val="24"/>
        </w:rPr>
        <w:t>投标人须承诺所提供的服务、人员及设备符合相关国家强制性规定。</w:t>
      </w:r>
    </w:p>
    <w:p w:rsidR="00BE16E2" w:rsidRDefault="00EA712E">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（三）本项目不接受赠品或者与采购无关的其他商品、服务，投标人亦不得以采购人要求实施前述馈赠、回扣等行为。</w:t>
      </w:r>
    </w:p>
    <w:p w:rsidR="00BE16E2" w:rsidRDefault="00EA712E">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二</w:t>
      </w:r>
      <w:r>
        <w:rPr>
          <w:rFonts w:asciiTheme="minorEastAsia" w:eastAsiaTheme="minorEastAsia" w:hAnsiTheme="minorEastAsia"/>
          <w:color w:val="000000"/>
          <w:sz w:val="24"/>
          <w:szCs w:val="24"/>
        </w:rPr>
        <w:t>、</w:t>
      </w:r>
      <w:r>
        <w:rPr>
          <w:rFonts w:asciiTheme="minorEastAsia" w:eastAsiaTheme="minorEastAsia" w:hAnsiTheme="minorEastAsia" w:hint="eastAsia"/>
          <w:sz w:val="24"/>
          <w:szCs w:val="24"/>
        </w:rPr>
        <w:t>商务要求</w:t>
      </w:r>
    </w:p>
    <w:p w:rsidR="00BE16E2"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（一）报价要求</w:t>
      </w:r>
    </w:p>
    <w:p w:rsidR="00BE16E2" w:rsidRDefault="00EA712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投标报价以综合折扣填列。以需求书中各单项最高限价价格为基础，报出综合折扣（例如：投标人报价综合折扣为九五折，则填写折扣为95%，最多保留小数点后两位，填写折扣大于100%的为无效投标）。实际结算价格=实际单项最高限价价格总和×成交供应商投标时承诺的综合折扣。</w:t>
      </w:r>
    </w:p>
    <w:p w:rsidR="00BE16E2" w:rsidRPr="002343E0" w:rsidRDefault="00EA712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注：网上应答填写报价时，只填写%左侧数字。例如综合折扣报价为95%，网上</w:t>
      </w:r>
      <w:r w:rsidRPr="002343E0">
        <w:rPr>
          <w:rFonts w:asciiTheme="minorEastAsia" w:eastAsiaTheme="minorEastAsia" w:hAnsiTheme="minorEastAsia" w:hint="eastAsia"/>
          <w:sz w:val="24"/>
        </w:rPr>
        <w:t>应答报价只填写“95”。</w:t>
      </w:r>
    </w:p>
    <w:p w:rsidR="00BE16E2" w:rsidRPr="002343E0" w:rsidRDefault="00EA712E">
      <w:pPr>
        <w:spacing w:line="360" w:lineRule="auto"/>
        <w:ind w:firstLineChars="200" w:firstLine="480"/>
        <w:rPr>
          <w:rFonts w:asciiTheme="minorEastAsia" w:eastAsiaTheme="minorEastAsia" w:hAnsiTheme="minorEastAsia"/>
          <w:sz w:val="24"/>
        </w:rPr>
      </w:pPr>
      <w:r w:rsidRPr="002343E0">
        <w:rPr>
          <w:rFonts w:asciiTheme="minorEastAsia" w:eastAsiaTheme="minorEastAsia" w:hAnsiTheme="minorEastAsia"/>
          <w:sz w:val="24"/>
        </w:rPr>
        <w:t>2. 投标人的报价应包括：</w:t>
      </w:r>
      <w:r w:rsidRPr="002343E0">
        <w:rPr>
          <w:sz w:val="24"/>
        </w:rPr>
        <w:t>人员费用、</w:t>
      </w:r>
      <w:r w:rsidRPr="002343E0">
        <w:rPr>
          <w:rFonts w:hint="eastAsia"/>
          <w:sz w:val="24"/>
        </w:rPr>
        <w:t>产品</w:t>
      </w:r>
      <w:r w:rsidRPr="002343E0">
        <w:rPr>
          <w:sz w:val="24"/>
        </w:rPr>
        <w:t>费用、</w:t>
      </w:r>
      <w:r w:rsidRPr="002343E0">
        <w:rPr>
          <w:rFonts w:hint="eastAsia"/>
          <w:sz w:val="24"/>
        </w:rPr>
        <w:t>运输</w:t>
      </w:r>
      <w:r w:rsidRPr="002343E0">
        <w:rPr>
          <w:sz w:val="24"/>
        </w:rPr>
        <w:t>费、装卸费</w:t>
      </w:r>
      <w:r w:rsidRPr="002343E0">
        <w:rPr>
          <w:rFonts w:hint="eastAsia"/>
          <w:sz w:val="24"/>
        </w:rPr>
        <w:t>、搬运费、</w:t>
      </w:r>
      <w:r w:rsidRPr="002343E0">
        <w:rPr>
          <w:rFonts w:asciiTheme="minorEastAsia" w:eastAsiaTheme="minorEastAsia" w:hAnsiTheme="minorEastAsia"/>
          <w:sz w:val="24"/>
        </w:rPr>
        <w:t>管理费及税金等为完成竞争性磋商文件规定全部任务所需的一切应有费用。</w:t>
      </w:r>
    </w:p>
    <w:p w:rsidR="00BE16E2" w:rsidRPr="002343E0" w:rsidRDefault="00EA712E">
      <w:pPr>
        <w:spacing w:line="360" w:lineRule="auto"/>
        <w:ind w:firstLineChars="200" w:firstLine="480"/>
        <w:rPr>
          <w:rFonts w:asciiTheme="minorEastAsia" w:eastAsiaTheme="minorEastAsia" w:hAnsiTheme="minorEastAsia"/>
          <w:sz w:val="24"/>
        </w:rPr>
      </w:pPr>
      <w:r w:rsidRPr="002343E0">
        <w:rPr>
          <w:rFonts w:asciiTheme="minorEastAsia" w:eastAsiaTheme="minorEastAsia" w:hAnsiTheme="minorEastAsia"/>
          <w:sz w:val="24"/>
        </w:rPr>
        <w:t>3. 验收相关费用由投标人负责。</w:t>
      </w:r>
    </w:p>
    <w:p w:rsidR="00BE16E2" w:rsidRPr="002343E0"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sidRPr="002343E0">
        <w:rPr>
          <w:rFonts w:asciiTheme="minorEastAsia" w:eastAsiaTheme="minorEastAsia" w:hAnsiTheme="minorEastAsia" w:cs="Times New Roman"/>
          <w:color w:val="auto"/>
          <w:kern w:val="2"/>
        </w:rPr>
        <w:t>（二）时间、地点要求：</w:t>
      </w:r>
    </w:p>
    <w:p w:rsidR="00BE16E2" w:rsidRPr="002343E0"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sidRPr="002343E0">
        <w:rPr>
          <w:rFonts w:asciiTheme="minorEastAsia" w:eastAsiaTheme="minorEastAsia" w:hAnsiTheme="minorEastAsia" w:cs="Times New Roman"/>
          <w:color w:val="auto"/>
          <w:kern w:val="2"/>
        </w:rPr>
        <w:t>1. 时间要求：</w:t>
      </w:r>
      <w:r w:rsidRPr="002343E0">
        <w:rPr>
          <w:rFonts w:asciiTheme="minorEastAsia" w:eastAsiaTheme="minorEastAsia" w:hAnsiTheme="minorEastAsia" w:cs="Times New Roman" w:hint="eastAsia"/>
          <w:color w:val="auto"/>
          <w:kern w:val="2"/>
        </w:rPr>
        <w:t>合同规定的服务起始之日起1年的服务期</w:t>
      </w:r>
      <w:r w:rsidRPr="002343E0">
        <w:rPr>
          <w:rFonts w:asciiTheme="minorEastAsia" w:eastAsiaTheme="minorEastAsia" w:hAnsiTheme="minorEastAsia" w:cs="Times New Roman"/>
          <w:color w:val="auto"/>
          <w:kern w:val="2"/>
        </w:rPr>
        <w:t>（特殊情况以合同为准）。</w:t>
      </w:r>
    </w:p>
    <w:p w:rsidR="00BE16E2" w:rsidRPr="002343E0"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sidRPr="002343E0">
        <w:rPr>
          <w:rFonts w:asciiTheme="minorEastAsia" w:eastAsiaTheme="minorEastAsia" w:hAnsiTheme="minorEastAsia" w:cs="Times New Roman"/>
          <w:color w:val="auto"/>
          <w:kern w:val="2"/>
        </w:rPr>
        <w:t xml:space="preserve">2. </w:t>
      </w:r>
      <w:r w:rsidRPr="002343E0">
        <w:rPr>
          <w:rFonts w:asciiTheme="minorEastAsia" w:eastAsiaTheme="minorEastAsia" w:hAnsiTheme="minorEastAsia" w:cs="Times New Roman" w:hint="eastAsia"/>
          <w:color w:val="auto"/>
          <w:kern w:val="2"/>
        </w:rPr>
        <w:t>服务</w:t>
      </w:r>
      <w:r w:rsidRPr="002343E0">
        <w:rPr>
          <w:rFonts w:asciiTheme="minorEastAsia" w:eastAsiaTheme="minorEastAsia" w:hAnsiTheme="minorEastAsia" w:cs="Times New Roman"/>
          <w:color w:val="auto"/>
          <w:kern w:val="2"/>
        </w:rPr>
        <w:t>地点：</w:t>
      </w:r>
      <w:r w:rsidRPr="002343E0">
        <w:rPr>
          <w:rFonts w:hint="eastAsia"/>
          <w:color w:val="auto"/>
        </w:rPr>
        <w:t>天津市和平区大沽北路75号天津市口腔医院和平院区、天津市河西区黑牛城道7</w:t>
      </w:r>
      <w:r w:rsidRPr="002343E0">
        <w:rPr>
          <w:color w:val="auto"/>
        </w:rPr>
        <w:t>3</w:t>
      </w:r>
      <w:r w:rsidRPr="002343E0">
        <w:rPr>
          <w:rFonts w:hint="eastAsia"/>
          <w:color w:val="auto"/>
        </w:rPr>
        <w:t>号第一门诊部（河西）、天津市南开区三马路1</w:t>
      </w:r>
      <w:r w:rsidRPr="002343E0">
        <w:rPr>
          <w:color w:val="auto"/>
        </w:rPr>
        <w:t>17</w:t>
      </w:r>
      <w:r w:rsidRPr="002343E0">
        <w:rPr>
          <w:rFonts w:hint="eastAsia"/>
          <w:color w:val="auto"/>
        </w:rPr>
        <w:t>号第二门诊部（南开）</w:t>
      </w:r>
      <w:r w:rsidRPr="002343E0">
        <w:rPr>
          <w:rFonts w:asciiTheme="minorEastAsia" w:eastAsiaTheme="minorEastAsia" w:hAnsiTheme="minorEastAsia" w:cs="Times New Roman"/>
          <w:color w:val="auto"/>
          <w:kern w:val="2"/>
        </w:rPr>
        <w:t>（特殊情况以合同为准）。</w:t>
      </w:r>
    </w:p>
    <w:p w:rsidR="00BE16E2" w:rsidRPr="002343E0"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sidRPr="002343E0">
        <w:rPr>
          <w:rFonts w:asciiTheme="minorEastAsia" w:eastAsiaTheme="minorEastAsia" w:hAnsiTheme="minorEastAsia" w:cs="Times New Roman"/>
          <w:color w:val="auto"/>
          <w:kern w:val="2"/>
        </w:rPr>
        <w:t>（</w:t>
      </w:r>
      <w:r w:rsidRPr="002343E0">
        <w:rPr>
          <w:rFonts w:asciiTheme="minorEastAsia" w:eastAsiaTheme="minorEastAsia" w:hAnsiTheme="minorEastAsia" w:cs="Times New Roman" w:hint="eastAsia"/>
          <w:color w:val="auto"/>
          <w:kern w:val="2"/>
        </w:rPr>
        <w:t>三</w:t>
      </w:r>
      <w:r w:rsidRPr="002343E0">
        <w:rPr>
          <w:rFonts w:asciiTheme="minorEastAsia" w:eastAsiaTheme="minorEastAsia" w:hAnsiTheme="minorEastAsia" w:cs="Times New Roman"/>
          <w:color w:val="auto"/>
          <w:kern w:val="2"/>
        </w:rPr>
        <w:t>）供应商须整包进行磋商，不得拆包分项磋商。</w:t>
      </w:r>
    </w:p>
    <w:p w:rsidR="00BE16E2" w:rsidRPr="002343E0"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sidRPr="002343E0">
        <w:rPr>
          <w:rFonts w:asciiTheme="minorEastAsia" w:eastAsiaTheme="minorEastAsia" w:hAnsiTheme="minorEastAsia" w:cs="Times New Roman"/>
          <w:color w:val="auto"/>
          <w:kern w:val="2"/>
        </w:rPr>
        <w:t>（</w:t>
      </w:r>
      <w:r w:rsidRPr="002343E0">
        <w:rPr>
          <w:rFonts w:asciiTheme="minorEastAsia" w:eastAsiaTheme="minorEastAsia" w:hAnsiTheme="minorEastAsia" w:cs="Times New Roman" w:hint="eastAsia"/>
          <w:color w:val="auto"/>
          <w:kern w:val="2"/>
        </w:rPr>
        <w:t>四</w:t>
      </w:r>
      <w:r w:rsidRPr="002343E0">
        <w:rPr>
          <w:rFonts w:asciiTheme="minorEastAsia" w:eastAsiaTheme="minorEastAsia" w:hAnsiTheme="minorEastAsia" w:cs="Times New Roman"/>
          <w:color w:val="auto"/>
          <w:kern w:val="2"/>
        </w:rPr>
        <w:t>）磋商有效期：本项目磋商有效期为60天。</w:t>
      </w:r>
    </w:p>
    <w:p w:rsidR="00BE16E2" w:rsidRPr="002343E0"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sidRPr="002343E0">
        <w:rPr>
          <w:rFonts w:asciiTheme="minorEastAsia" w:eastAsiaTheme="minorEastAsia" w:hAnsiTheme="minorEastAsia" w:cs="Times New Roman"/>
          <w:color w:val="auto"/>
          <w:kern w:val="2"/>
        </w:rPr>
        <w:t>（</w:t>
      </w:r>
      <w:r w:rsidRPr="002343E0">
        <w:rPr>
          <w:rFonts w:asciiTheme="minorEastAsia" w:eastAsiaTheme="minorEastAsia" w:hAnsiTheme="minorEastAsia" w:cs="Times New Roman" w:hint="eastAsia"/>
          <w:color w:val="auto"/>
          <w:kern w:val="2"/>
        </w:rPr>
        <w:t>五</w:t>
      </w:r>
      <w:r w:rsidRPr="002343E0">
        <w:rPr>
          <w:rFonts w:asciiTheme="minorEastAsia" w:eastAsiaTheme="minorEastAsia" w:hAnsiTheme="minorEastAsia" w:cs="Times New Roman"/>
          <w:color w:val="auto"/>
          <w:kern w:val="2"/>
        </w:rPr>
        <w:t>）付款方式</w:t>
      </w:r>
    </w:p>
    <w:p w:rsidR="00BE16E2" w:rsidRDefault="00EA712E">
      <w:pPr>
        <w:pStyle w:val="Default"/>
        <w:spacing w:line="360" w:lineRule="auto"/>
        <w:ind w:firstLineChars="200" w:firstLine="480"/>
        <w:jc w:val="both"/>
        <w:rPr>
          <w:rFonts w:asciiTheme="minorEastAsia" w:eastAsiaTheme="minorEastAsia" w:hAnsiTheme="minorEastAsia" w:cs="Times New Roman"/>
          <w:color w:val="FF0000"/>
          <w:kern w:val="2"/>
        </w:rPr>
      </w:pPr>
      <w:r w:rsidRPr="002343E0">
        <w:rPr>
          <w:rFonts w:hint="eastAsia"/>
          <w:color w:val="auto"/>
        </w:rPr>
        <w:t>按照实际使用量结算，采购人收到发票后，每月15日支付上一个月的款项，服务期内合同结算总金额不超过本项目总预算</w:t>
      </w:r>
      <w:r w:rsidRPr="002343E0">
        <w:rPr>
          <w:rFonts w:asciiTheme="minorEastAsia" w:eastAsiaTheme="minorEastAsia" w:hAnsiTheme="minorEastAsia" w:cs="Times New Roman"/>
          <w:color w:val="auto"/>
        </w:rPr>
        <w:t>（特殊</w:t>
      </w:r>
      <w:r>
        <w:rPr>
          <w:rFonts w:asciiTheme="minorEastAsia" w:eastAsiaTheme="minorEastAsia" w:hAnsiTheme="minorEastAsia" w:cs="Times New Roman"/>
          <w:color w:val="auto"/>
        </w:rPr>
        <w:t>情况以合同为准）。</w:t>
      </w:r>
    </w:p>
    <w:p w:rsidR="00BE16E2" w:rsidRDefault="00EA712E">
      <w:pPr>
        <w:pStyle w:val="Default"/>
        <w:spacing w:line="360" w:lineRule="auto"/>
        <w:ind w:firstLineChars="200" w:firstLine="480"/>
        <w:jc w:val="both"/>
        <w:rPr>
          <w:rFonts w:asciiTheme="minorEastAsia" w:eastAsiaTheme="minorEastAsia" w:hAnsiTheme="minorEastAsia" w:cs="Times New Roman"/>
          <w:color w:val="auto"/>
          <w:kern w:val="2"/>
        </w:rPr>
      </w:pPr>
      <w:r>
        <w:rPr>
          <w:rFonts w:asciiTheme="minorEastAsia" w:eastAsiaTheme="minorEastAsia" w:hAnsiTheme="minorEastAsia" w:cs="Times New Roman"/>
          <w:color w:val="auto"/>
          <w:kern w:val="2"/>
        </w:rPr>
        <w:t>（六）磋商保证金及履约保证金：本项目不</w:t>
      </w:r>
      <w:proofErr w:type="gramStart"/>
      <w:r>
        <w:rPr>
          <w:rFonts w:asciiTheme="minorEastAsia" w:eastAsiaTheme="minorEastAsia" w:hAnsiTheme="minorEastAsia" w:cs="Times New Roman"/>
          <w:color w:val="auto"/>
          <w:kern w:val="2"/>
        </w:rPr>
        <w:t>收取磋商</w:t>
      </w:r>
      <w:proofErr w:type="gramEnd"/>
      <w:r>
        <w:rPr>
          <w:rFonts w:asciiTheme="minorEastAsia" w:eastAsiaTheme="minorEastAsia" w:hAnsiTheme="minorEastAsia" w:cs="Times New Roman"/>
          <w:color w:val="auto"/>
          <w:kern w:val="2"/>
        </w:rPr>
        <w:t>保证金及履约保证金。</w:t>
      </w:r>
    </w:p>
    <w:p w:rsidR="00BE16E2" w:rsidRDefault="00EA712E">
      <w:pPr>
        <w:autoSpaceDE w:val="0"/>
        <w:autoSpaceDN w:val="0"/>
        <w:adjustRightIn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343E0" w:rsidRPr="002343E0">
        <w:trPr>
          <w:trHeight w:val="285"/>
          <w:jc w:val="center"/>
        </w:trPr>
        <w:tc>
          <w:tcPr>
            <w:tcW w:w="9393" w:type="dxa"/>
            <w:gridSpan w:val="3"/>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第一部分</w:t>
            </w:r>
            <w:r w:rsidRPr="002343E0">
              <w:rPr>
                <w:kern w:val="0"/>
                <w:sz w:val="24"/>
                <w:szCs w:val="24"/>
              </w:rPr>
              <w:t xml:space="preserve"> </w:t>
            </w:r>
            <w:r w:rsidRPr="002343E0">
              <w:rPr>
                <w:kern w:val="0"/>
                <w:sz w:val="24"/>
                <w:szCs w:val="24"/>
              </w:rPr>
              <w:t>价格（</w:t>
            </w:r>
            <w:r w:rsidRPr="002343E0">
              <w:rPr>
                <w:kern w:val="0"/>
                <w:sz w:val="24"/>
                <w:szCs w:val="24"/>
              </w:rPr>
              <w:t>20</w:t>
            </w:r>
            <w:r w:rsidRPr="002343E0">
              <w:rPr>
                <w:kern w:val="0"/>
                <w:sz w:val="24"/>
                <w:szCs w:val="24"/>
              </w:rPr>
              <w:t>分）</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分值</w:t>
            </w:r>
          </w:p>
        </w:tc>
      </w:tr>
      <w:tr w:rsidR="002343E0" w:rsidRPr="002343E0">
        <w:trPr>
          <w:trHeight w:val="78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kern w:val="0"/>
                <w:sz w:val="24"/>
                <w:szCs w:val="24"/>
              </w:rPr>
              <w:t>1</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价格</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kern w:val="0"/>
                <w:sz w:val="24"/>
                <w:szCs w:val="24"/>
              </w:rPr>
              <w:t>（</w:t>
            </w:r>
            <w:r w:rsidRPr="002343E0">
              <w:rPr>
                <w:kern w:val="0"/>
                <w:sz w:val="24"/>
                <w:szCs w:val="24"/>
              </w:rPr>
              <w:t>1</w:t>
            </w:r>
            <w:r w:rsidRPr="002343E0">
              <w:rPr>
                <w:kern w:val="0"/>
                <w:sz w:val="24"/>
                <w:szCs w:val="24"/>
              </w:rPr>
              <w:t>）报价超过采购预算的，</w:t>
            </w:r>
            <w:r w:rsidRPr="002343E0">
              <w:rPr>
                <w:rFonts w:hint="eastAsia"/>
                <w:kern w:val="0"/>
                <w:sz w:val="24"/>
                <w:szCs w:val="24"/>
              </w:rPr>
              <w:t>响应</w:t>
            </w:r>
            <w:r w:rsidRPr="002343E0">
              <w:rPr>
                <w:kern w:val="0"/>
                <w:sz w:val="24"/>
                <w:szCs w:val="24"/>
              </w:rPr>
              <w:t>无效，未超过采购预算的报价按以下公式进行计算。</w:t>
            </w:r>
          </w:p>
          <w:p w:rsidR="00BE16E2" w:rsidRPr="002343E0" w:rsidRDefault="00EA712E">
            <w:pPr>
              <w:widowControl/>
              <w:adjustRightInd w:val="0"/>
              <w:snapToGrid w:val="0"/>
              <w:rPr>
                <w:kern w:val="0"/>
                <w:sz w:val="24"/>
                <w:szCs w:val="24"/>
              </w:rPr>
            </w:pPr>
            <w:r w:rsidRPr="002343E0">
              <w:rPr>
                <w:kern w:val="0"/>
                <w:sz w:val="24"/>
                <w:szCs w:val="24"/>
              </w:rPr>
              <w:t>（</w:t>
            </w:r>
            <w:r w:rsidRPr="002343E0">
              <w:rPr>
                <w:kern w:val="0"/>
                <w:sz w:val="24"/>
                <w:szCs w:val="24"/>
              </w:rPr>
              <w:t>2</w:t>
            </w:r>
            <w:r w:rsidRPr="002343E0">
              <w:rPr>
                <w:kern w:val="0"/>
                <w:sz w:val="24"/>
                <w:szCs w:val="24"/>
              </w:rPr>
              <w:t>）</w:t>
            </w:r>
            <w:r w:rsidRPr="002343E0">
              <w:rPr>
                <w:rFonts w:hint="eastAsia"/>
                <w:kern w:val="0"/>
                <w:sz w:val="24"/>
                <w:szCs w:val="24"/>
              </w:rPr>
              <w:t>价格</w:t>
            </w:r>
            <w:r w:rsidRPr="002343E0">
              <w:rPr>
                <w:kern w:val="0"/>
                <w:sz w:val="24"/>
                <w:szCs w:val="24"/>
              </w:rPr>
              <w:t>得分</w:t>
            </w:r>
            <w:r w:rsidRPr="002343E0">
              <w:rPr>
                <w:kern w:val="0"/>
                <w:sz w:val="24"/>
                <w:szCs w:val="24"/>
              </w:rPr>
              <w:t>=</w:t>
            </w:r>
            <w:r w:rsidRPr="002343E0">
              <w:rPr>
                <w:kern w:val="0"/>
                <w:sz w:val="24"/>
                <w:szCs w:val="24"/>
              </w:rPr>
              <w:t>（评标基准价</w:t>
            </w:r>
            <w:r w:rsidRPr="002343E0">
              <w:rPr>
                <w:kern w:val="0"/>
                <w:sz w:val="24"/>
                <w:szCs w:val="24"/>
              </w:rPr>
              <w:t>/</w:t>
            </w:r>
            <w:r w:rsidRPr="002343E0">
              <w:rPr>
                <w:kern w:val="0"/>
                <w:sz w:val="24"/>
                <w:szCs w:val="24"/>
              </w:rPr>
              <w:t>报价）</w:t>
            </w:r>
            <w:r w:rsidRPr="002343E0">
              <w:rPr>
                <w:kern w:val="0"/>
                <w:sz w:val="24"/>
                <w:szCs w:val="24"/>
              </w:rPr>
              <w:t>×20</w:t>
            </w:r>
          </w:p>
          <w:p w:rsidR="00BE16E2" w:rsidRPr="002343E0" w:rsidRDefault="00EA712E">
            <w:pPr>
              <w:widowControl/>
              <w:adjustRightInd w:val="0"/>
              <w:snapToGrid w:val="0"/>
              <w:rPr>
                <w:kern w:val="0"/>
                <w:sz w:val="24"/>
                <w:szCs w:val="24"/>
              </w:rPr>
            </w:pPr>
            <w:r w:rsidRPr="002343E0">
              <w:rPr>
                <w:kern w:val="0"/>
                <w:sz w:val="24"/>
                <w:szCs w:val="24"/>
              </w:rPr>
              <w:t>注：满足磋商文件要求且报价最低的报价为评标基准价。</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20</w:t>
            </w:r>
          </w:p>
        </w:tc>
      </w:tr>
      <w:tr w:rsidR="002343E0" w:rsidRPr="002343E0">
        <w:trPr>
          <w:trHeight w:val="245"/>
          <w:jc w:val="center"/>
        </w:trPr>
        <w:tc>
          <w:tcPr>
            <w:tcW w:w="9393" w:type="dxa"/>
            <w:gridSpan w:val="3"/>
            <w:shd w:val="clear" w:color="auto" w:fill="auto"/>
            <w:noWrap/>
            <w:vAlign w:val="center"/>
          </w:tcPr>
          <w:p w:rsidR="00BE16E2" w:rsidRPr="002343E0" w:rsidRDefault="00EA712E">
            <w:pPr>
              <w:widowControl/>
              <w:adjustRightInd w:val="0"/>
              <w:snapToGrid w:val="0"/>
              <w:jc w:val="center"/>
              <w:rPr>
                <w:kern w:val="0"/>
                <w:sz w:val="24"/>
                <w:szCs w:val="24"/>
              </w:rPr>
            </w:pPr>
            <w:r w:rsidRPr="002343E0">
              <w:rPr>
                <w:kern w:val="0"/>
                <w:sz w:val="24"/>
                <w:szCs w:val="24"/>
              </w:rPr>
              <w:t>第二部分</w:t>
            </w:r>
            <w:r w:rsidRPr="002343E0">
              <w:rPr>
                <w:kern w:val="0"/>
                <w:sz w:val="24"/>
                <w:szCs w:val="24"/>
              </w:rPr>
              <w:t xml:space="preserve"> </w:t>
            </w:r>
            <w:r w:rsidRPr="002343E0">
              <w:rPr>
                <w:kern w:val="0"/>
                <w:sz w:val="24"/>
                <w:szCs w:val="24"/>
              </w:rPr>
              <w:t>客观分（</w:t>
            </w:r>
            <w:r w:rsidRPr="002343E0">
              <w:rPr>
                <w:rFonts w:hint="eastAsia"/>
                <w:kern w:val="0"/>
                <w:sz w:val="24"/>
                <w:szCs w:val="24"/>
              </w:rPr>
              <w:t>22</w:t>
            </w:r>
            <w:r w:rsidRPr="002343E0">
              <w:rPr>
                <w:kern w:val="0"/>
                <w:sz w:val="24"/>
                <w:szCs w:val="24"/>
              </w:rPr>
              <w:t>分）</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分值</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kern w:val="0"/>
                <w:sz w:val="24"/>
                <w:szCs w:val="24"/>
              </w:rPr>
              <w:t>1</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投标人业绩</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kern w:val="0"/>
                <w:sz w:val="24"/>
                <w:szCs w:val="24"/>
              </w:rPr>
              <w:t>完全按照以下要求提供</w:t>
            </w:r>
            <w:r w:rsidRPr="002343E0">
              <w:rPr>
                <w:rFonts w:hint="eastAsia"/>
                <w:kern w:val="0"/>
                <w:sz w:val="24"/>
                <w:szCs w:val="24"/>
              </w:rPr>
              <w:t>投标人</w:t>
            </w:r>
            <w:r w:rsidRPr="002343E0">
              <w:rPr>
                <w:kern w:val="0"/>
                <w:sz w:val="24"/>
                <w:szCs w:val="24"/>
              </w:rPr>
              <w:t>曾实施</w:t>
            </w:r>
            <w:r w:rsidRPr="002343E0">
              <w:rPr>
                <w:rFonts w:hint="eastAsia"/>
                <w:bCs/>
                <w:sz w:val="24"/>
              </w:rPr>
              <w:t>五金电料销售</w:t>
            </w:r>
            <w:r w:rsidRPr="002343E0">
              <w:rPr>
                <w:rFonts w:hint="eastAsia"/>
                <w:kern w:val="0"/>
                <w:sz w:val="24"/>
                <w:szCs w:val="24"/>
              </w:rPr>
              <w:t>业绩</w:t>
            </w:r>
            <w:r w:rsidRPr="002343E0">
              <w:rPr>
                <w:kern w:val="0"/>
                <w:sz w:val="24"/>
                <w:szCs w:val="24"/>
              </w:rPr>
              <w:t>，提供的证明材料均不得遮挡涂黑，否则不予认定加分。</w:t>
            </w:r>
          </w:p>
          <w:p w:rsidR="00BE16E2" w:rsidRPr="002343E0" w:rsidRDefault="00EA712E">
            <w:pPr>
              <w:widowControl/>
              <w:adjustRightInd w:val="0"/>
              <w:snapToGrid w:val="0"/>
              <w:rPr>
                <w:kern w:val="0"/>
                <w:sz w:val="24"/>
                <w:szCs w:val="24"/>
              </w:rPr>
            </w:pPr>
            <w:r w:rsidRPr="002343E0">
              <w:rPr>
                <w:rFonts w:hint="eastAsia"/>
                <w:kern w:val="0"/>
                <w:sz w:val="24"/>
                <w:szCs w:val="24"/>
              </w:rPr>
              <w:t>A</w:t>
            </w:r>
            <w:r w:rsidRPr="002343E0">
              <w:rPr>
                <w:kern w:val="0"/>
                <w:sz w:val="24"/>
                <w:szCs w:val="24"/>
              </w:rPr>
              <w:t xml:space="preserve">. </w:t>
            </w:r>
            <w:r w:rsidRPr="002343E0">
              <w:rPr>
                <w:kern w:val="0"/>
                <w:sz w:val="24"/>
                <w:szCs w:val="24"/>
              </w:rPr>
              <w:t>合同</w:t>
            </w:r>
            <w:r w:rsidRPr="002343E0">
              <w:rPr>
                <w:rFonts w:hint="eastAsia"/>
                <w:kern w:val="0"/>
                <w:sz w:val="24"/>
                <w:szCs w:val="24"/>
              </w:rPr>
              <w:t>原件</w:t>
            </w:r>
            <w:r w:rsidRPr="002343E0">
              <w:rPr>
                <w:kern w:val="0"/>
                <w:sz w:val="24"/>
                <w:szCs w:val="24"/>
              </w:rPr>
              <w:t>扫描件。包括买卖双方名称及盖章、服务内容</w:t>
            </w:r>
            <w:r w:rsidRPr="002343E0">
              <w:rPr>
                <w:rFonts w:hint="eastAsia"/>
                <w:bCs/>
                <w:sz w:val="24"/>
              </w:rPr>
              <w:t>、合同签订日期（应为</w:t>
            </w:r>
            <w:r w:rsidRPr="002343E0">
              <w:rPr>
                <w:rFonts w:hint="eastAsia"/>
                <w:bCs/>
                <w:sz w:val="24"/>
              </w:rPr>
              <w:t>2020</w:t>
            </w:r>
            <w:r w:rsidRPr="002343E0">
              <w:rPr>
                <w:rFonts w:hint="eastAsia"/>
                <w:bCs/>
                <w:sz w:val="24"/>
              </w:rPr>
              <w:t>年</w:t>
            </w:r>
            <w:r w:rsidRPr="002343E0">
              <w:rPr>
                <w:rFonts w:hint="eastAsia"/>
                <w:bCs/>
                <w:sz w:val="24"/>
              </w:rPr>
              <w:t>1</w:t>
            </w:r>
            <w:r w:rsidRPr="002343E0">
              <w:rPr>
                <w:rFonts w:hint="eastAsia"/>
                <w:bCs/>
                <w:sz w:val="24"/>
              </w:rPr>
              <w:t>月</w:t>
            </w:r>
            <w:r w:rsidRPr="002343E0">
              <w:rPr>
                <w:rFonts w:hint="eastAsia"/>
                <w:bCs/>
                <w:sz w:val="24"/>
              </w:rPr>
              <w:t>1</w:t>
            </w:r>
            <w:r w:rsidRPr="002343E0">
              <w:rPr>
                <w:rFonts w:hint="eastAsia"/>
                <w:bCs/>
                <w:sz w:val="24"/>
              </w:rPr>
              <w:t>日或以后）</w:t>
            </w:r>
            <w:r w:rsidRPr="002343E0">
              <w:rPr>
                <w:kern w:val="0"/>
                <w:sz w:val="24"/>
                <w:szCs w:val="24"/>
              </w:rPr>
              <w:t>。</w:t>
            </w:r>
          </w:p>
          <w:p w:rsidR="00BE16E2" w:rsidRPr="002343E0" w:rsidRDefault="00EA712E">
            <w:pPr>
              <w:widowControl/>
              <w:adjustRightInd w:val="0"/>
              <w:snapToGrid w:val="0"/>
              <w:rPr>
                <w:kern w:val="0"/>
                <w:sz w:val="24"/>
                <w:szCs w:val="24"/>
              </w:rPr>
            </w:pPr>
            <w:r w:rsidRPr="002343E0">
              <w:rPr>
                <w:kern w:val="0"/>
                <w:sz w:val="24"/>
                <w:szCs w:val="24"/>
              </w:rPr>
              <w:t>B.</w:t>
            </w:r>
            <w:r w:rsidRPr="002343E0">
              <w:rPr>
                <w:rFonts w:hint="eastAsia"/>
                <w:kern w:val="0"/>
                <w:sz w:val="24"/>
                <w:szCs w:val="24"/>
              </w:rPr>
              <w:t xml:space="preserve"> </w:t>
            </w:r>
            <w:r w:rsidRPr="002343E0">
              <w:rPr>
                <w:rFonts w:hint="eastAsia"/>
                <w:kern w:val="0"/>
                <w:sz w:val="24"/>
                <w:szCs w:val="24"/>
              </w:rPr>
              <w:t>上述</w:t>
            </w:r>
            <w:r w:rsidRPr="002343E0">
              <w:rPr>
                <w:kern w:val="0"/>
                <w:sz w:val="24"/>
                <w:szCs w:val="24"/>
              </w:rPr>
              <w:t>合同履行</w:t>
            </w:r>
            <w:r w:rsidRPr="002343E0">
              <w:rPr>
                <w:rFonts w:hint="eastAsia"/>
                <w:kern w:val="0"/>
                <w:sz w:val="24"/>
                <w:szCs w:val="24"/>
              </w:rPr>
              <w:t>良好</w:t>
            </w:r>
            <w:r w:rsidRPr="002343E0">
              <w:rPr>
                <w:kern w:val="0"/>
                <w:sz w:val="24"/>
                <w:szCs w:val="24"/>
              </w:rPr>
              <w:t>的相关证明材料</w:t>
            </w:r>
            <w:r w:rsidRPr="002343E0">
              <w:rPr>
                <w:rFonts w:hint="eastAsia"/>
                <w:kern w:val="0"/>
                <w:sz w:val="24"/>
                <w:szCs w:val="24"/>
              </w:rPr>
              <w:t>原件</w:t>
            </w:r>
            <w:r w:rsidRPr="002343E0">
              <w:rPr>
                <w:kern w:val="0"/>
                <w:sz w:val="24"/>
                <w:szCs w:val="24"/>
              </w:rPr>
              <w:t>扫描件</w:t>
            </w:r>
            <w:r w:rsidRPr="002343E0">
              <w:rPr>
                <w:rFonts w:hint="eastAsia"/>
                <w:kern w:val="0"/>
                <w:sz w:val="24"/>
                <w:szCs w:val="24"/>
              </w:rPr>
              <w:t>（</w:t>
            </w:r>
            <w:r w:rsidRPr="002343E0">
              <w:rPr>
                <w:rFonts w:hint="eastAsia"/>
                <w:sz w:val="24"/>
              </w:rPr>
              <w:t>加盖上述合同甲方单位公章或上述合同中所盖的甲方印章</w:t>
            </w:r>
            <w:r w:rsidRPr="002343E0">
              <w:rPr>
                <w:rFonts w:hint="eastAsia"/>
                <w:kern w:val="0"/>
                <w:sz w:val="24"/>
                <w:szCs w:val="24"/>
              </w:rPr>
              <w:t>）</w:t>
            </w:r>
            <w:r w:rsidRPr="002343E0">
              <w:rPr>
                <w:kern w:val="0"/>
                <w:sz w:val="24"/>
                <w:szCs w:val="24"/>
              </w:rPr>
              <w:t>。</w:t>
            </w:r>
          </w:p>
          <w:p w:rsidR="00BE16E2" w:rsidRPr="002343E0" w:rsidRDefault="00EA712E">
            <w:pPr>
              <w:widowControl/>
              <w:adjustRightInd w:val="0"/>
              <w:snapToGrid w:val="0"/>
              <w:rPr>
                <w:kern w:val="0"/>
                <w:sz w:val="24"/>
                <w:szCs w:val="24"/>
              </w:rPr>
            </w:pPr>
            <w:r w:rsidRPr="002343E0">
              <w:rPr>
                <w:kern w:val="0"/>
                <w:sz w:val="24"/>
                <w:szCs w:val="24"/>
              </w:rPr>
              <w:t>每个</w:t>
            </w:r>
            <w:r w:rsidRPr="002343E0">
              <w:rPr>
                <w:rFonts w:hint="eastAsia"/>
                <w:kern w:val="0"/>
                <w:sz w:val="24"/>
                <w:szCs w:val="24"/>
              </w:rPr>
              <w:t>业绩</w:t>
            </w:r>
            <w:r w:rsidRPr="002343E0">
              <w:rPr>
                <w:rFonts w:hint="eastAsia"/>
                <w:kern w:val="0"/>
                <w:sz w:val="24"/>
                <w:szCs w:val="24"/>
              </w:rPr>
              <w:t>2</w:t>
            </w:r>
            <w:r w:rsidRPr="002343E0">
              <w:rPr>
                <w:kern w:val="0"/>
                <w:sz w:val="24"/>
                <w:szCs w:val="24"/>
              </w:rPr>
              <w:t>分，最多</w:t>
            </w:r>
            <w:r w:rsidRPr="002343E0">
              <w:rPr>
                <w:rFonts w:hint="eastAsia"/>
                <w:kern w:val="0"/>
                <w:sz w:val="24"/>
                <w:szCs w:val="24"/>
              </w:rPr>
              <w:t>10</w:t>
            </w:r>
            <w:r w:rsidRPr="002343E0">
              <w:rPr>
                <w:kern w:val="0"/>
                <w:sz w:val="24"/>
                <w:szCs w:val="24"/>
              </w:rPr>
              <w:t>分</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10</w:t>
            </w:r>
          </w:p>
        </w:tc>
      </w:tr>
      <w:tr w:rsidR="002343E0" w:rsidRPr="002343E0">
        <w:trPr>
          <w:trHeight w:val="1050"/>
          <w:jc w:val="center"/>
        </w:trPr>
        <w:tc>
          <w:tcPr>
            <w:tcW w:w="663" w:type="dxa"/>
            <w:shd w:val="clear" w:color="auto" w:fill="auto"/>
            <w:noWrap/>
            <w:vAlign w:val="center"/>
          </w:tcPr>
          <w:p w:rsidR="00BE16E2" w:rsidRPr="002343E0" w:rsidRDefault="00EA712E">
            <w:pPr>
              <w:widowControl/>
              <w:snapToGrid w:val="0"/>
              <w:jc w:val="center"/>
              <w:rPr>
                <w:kern w:val="0"/>
                <w:sz w:val="24"/>
                <w:szCs w:val="24"/>
              </w:rPr>
            </w:pPr>
            <w:r w:rsidRPr="002343E0">
              <w:rPr>
                <w:rFonts w:hint="eastAsia"/>
                <w:kern w:val="0"/>
                <w:sz w:val="24"/>
                <w:szCs w:val="24"/>
              </w:rPr>
              <w:t>2</w:t>
            </w:r>
          </w:p>
        </w:tc>
        <w:tc>
          <w:tcPr>
            <w:tcW w:w="1419" w:type="dxa"/>
            <w:shd w:val="clear" w:color="auto" w:fill="auto"/>
            <w:vAlign w:val="center"/>
          </w:tcPr>
          <w:p w:rsidR="00BE16E2" w:rsidRPr="002343E0" w:rsidRDefault="00EA712E">
            <w:pPr>
              <w:widowControl/>
              <w:snapToGrid w:val="0"/>
              <w:jc w:val="center"/>
              <w:rPr>
                <w:kern w:val="0"/>
                <w:sz w:val="24"/>
                <w:szCs w:val="24"/>
              </w:rPr>
            </w:pPr>
            <w:r w:rsidRPr="002343E0">
              <w:rPr>
                <w:rFonts w:hint="eastAsia"/>
                <w:kern w:val="0"/>
                <w:sz w:val="24"/>
                <w:szCs w:val="24"/>
              </w:rPr>
              <w:t>制造商认证评价</w:t>
            </w:r>
          </w:p>
        </w:tc>
        <w:tc>
          <w:tcPr>
            <w:tcW w:w="7311" w:type="dxa"/>
            <w:shd w:val="clear" w:color="auto" w:fill="auto"/>
            <w:vAlign w:val="center"/>
          </w:tcPr>
          <w:p w:rsidR="00BE16E2" w:rsidRPr="002343E0" w:rsidRDefault="00EA712E">
            <w:pPr>
              <w:snapToGrid w:val="0"/>
              <w:rPr>
                <w:bCs/>
                <w:sz w:val="24"/>
              </w:rPr>
            </w:pPr>
            <w:r w:rsidRPr="002343E0">
              <w:rPr>
                <w:rFonts w:hint="eastAsia"/>
                <w:bCs/>
                <w:sz w:val="24"/>
              </w:rPr>
              <w:t>所投产品的制造商具备质量管理体系认证、职业健康安全管理体系认证、环境管理体系认证，响应文件中提供证书扫描件。具备</w:t>
            </w:r>
            <w:r w:rsidRPr="002343E0">
              <w:rPr>
                <w:rFonts w:hint="eastAsia"/>
                <w:bCs/>
                <w:sz w:val="24"/>
              </w:rPr>
              <w:t>1</w:t>
            </w:r>
            <w:r w:rsidRPr="002343E0">
              <w:rPr>
                <w:rFonts w:hint="eastAsia"/>
                <w:bCs/>
                <w:sz w:val="24"/>
              </w:rPr>
              <w:t>份证书得</w:t>
            </w:r>
            <w:r w:rsidRPr="002343E0">
              <w:rPr>
                <w:rFonts w:hint="eastAsia"/>
                <w:bCs/>
                <w:sz w:val="24"/>
              </w:rPr>
              <w:t>1</w:t>
            </w:r>
            <w:r w:rsidRPr="002343E0">
              <w:rPr>
                <w:rFonts w:hint="eastAsia"/>
                <w:bCs/>
                <w:sz w:val="24"/>
              </w:rPr>
              <w:t>分，最多</w:t>
            </w:r>
            <w:r w:rsidRPr="002343E0">
              <w:rPr>
                <w:rFonts w:hint="eastAsia"/>
                <w:bCs/>
                <w:sz w:val="24"/>
              </w:rPr>
              <w:t>3</w:t>
            </w:r>
            <w:r w:rsidRPr="002343E0">
              <w:rPr>
                <w:rFonts w:hint="eastAsia"/>
                <w:bCs/>
                <w:sz w:val="24"/>
              </w:rPr>
              <w:t>分</w:t>
            </w:r>
          </w:p>
        </w:tc>
        <w:tc>
          <w:tcPr>
            <w:tcW w:w="1143" w:type="dxa"/>
            <w:shd w:val="clear" w:color="auto" w:fill="auto"/>
            <w:vAlign w:val="center"/>
          </w:tcPr>
          <w:p w:rsidR="00BE16E2" w:rsidRPr="002343E0" w:rsidRDefault="00EA712E">
            <w:pPr>
              <w:widowControl/>
              <w:snapToGrid w:val="0"/>
              <w:jc w:val="center"/>
              <w:rPr>
                <w:kern w:val="0"/>
                <w:sz w:val="24"/>
                <w:szCs w:val="24"/>
              </w:rPr>
            </w:pPr>
            <w:r w:rsidRPr="002343E0">
              <w:rPr>
                <w:rFonts w:hint="eastAsia"/>
                <w:kern w:val="0"/>
                <w:sz w:val="24"/>
                <w:szCs w:val="24"/>
              </w:rPr>
              <w:t>3</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3</w:t>
            </w:r>
          </w:p>
        </w:tc>
        <w:tc>
          <w:tcPr>
            <w:tcW w:w="1419" w:type="dxa"/>
            <w:shd w:val="clear" w:color="auto" w:fill="auto"/>
            <w:vAlign w:val="center"/>
          </w:tcPr>
          <w:p w:rsidR="00BE16E2" w:rsidRPr="002343E0" w:rsidRDefault="00EA712E">
            <w:pPr>
              <w:widowControl/>
              <w:adjustRightInd w:val="0"/>
              <w:snapToGrid w:val="0"/>
              <w:jc w:val="center"/>
              <w:rPr>
                <w:sz w:val="24"/>
              </w:rPr>
            </w:pPr>
            <w:r w:rsidRPr="002343E0">
              <w:rPr>
                <w:kern w:val="0"/>
                <w:sz w:val="24"/>
                <w:szCs w:val="24"/>
              </w:rPr>
              <w:t>投入的送货机动车辆评价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自有车辆：提供机动车行驶证扫描件（所有人应为投标单位）；租赁车辆：提供机动车行驶证扫描件和租赁合同扫描件，上述车辆除限号日外，须全天</w:t>
            </w:r>
            <w:r w:rsidRPr="002343E0">
              <w:rPr>
                <w:rFonts w:hint="eastAsia"/>
                <w:kern w:val="0"/>
                <w:sz w:val="24"/>
                <w:szCs w:val="24"/>
              </w:rPr>
              <w:t>24</w:t>
            </w:r>
            <w:r w:rsidRPr="002343E0">
              <w:rPr>
                <w:rFonts w:hint="eastAsia"/>
                <w:kern w:val="0"/>
                <w:sz w:val="24"/>
                <w:szCs w:val="24"/>
              </w:rPr>
              <w:t>小时均可在我市外环线内合法行驶，否则不予认定给分。</w:t>
            </w:r>
          </w:p>
          <w:p w:rsidR="00BE16E2" w:rsidRPr="002343E0" w:rsidRDefault="00EA712E">
            <w:pPr>
              <w:widowControl/>
              <w:adjustRightInd w:val="0"/>
              <w:snapToGrid w:val="0"/>
              <w:rPr>
                <w:kern w:val="0"/>
                <w:sz w:val="24"/>
                <w:szCs w:val="24"/>
              </w:rPr>
            </w:pPr>
            <w:r w:rsidRPr="002343E0">
              <w:rPr>
                <w:rFonts w:hint="eastAsia"/>
                <w:kern w:val="0"/>
                <w:sz w:val="24"/>
                <w:szCs w:val="24"/>
              </w:rPr>
              <w:t>每提供</w:t>
            </w:r>
            <w:r w:rsidRPr="002343E0">
              <w:rPr>
                <w:rFonts w:hint="eastAsia"/>
                <w:kern w:val="0"/>
                <w:sz w:val="24"/>
                <w:szCs w:val="24"/>
              </w:rPr>
              <w:t>1</w:t>
            </w:r>
            <w:r w:rsidRPr="002343E0">
              <w:rPr>
                <w:rFonts w:hint="eastAsia"/>
                <w:kern w:val="0"/>
                <w:sz w:val="24"/>
                <w:szCs w:val="24"/>
              </w:rPr>
              <w:t>个合格的车辆证明材料得</w:t>
            </w:r>
            <w:r w:rsidRPr="002343E0">
              <w:rPr>
                <w:rFonts w:hint="eastAsia"/>
                <w:kern w:val="0"/>
                <w:sz w:val="24"/>
                <w:szCs w:val="24"/>
              </w:rPr>
              <w:t>2</w:t>
            </w:r>
            <w:r w:rsidRPr="002343E0">
              <w:rPr>
                <w:rFonts w:hint="eastAsia"/>
                <w:kern w:val="0"/>
                <w:sz w:val="24"/>
                <w:szCs w:val="24"/>
              </w:rPr>
              <w:t>分，最多</w:t>
            </w:r>
            <w:r w:rsidRPr="002343E0">
              <w:rPr>
                <w:rFonts w:hint="eastAsia"/>
                <w:kern w:val="0"/>
                <w:sz w:val="24"/>
                <w:szCs w:val="24"/>
              </w:rPr>
              <w:t>4</w:t>
            </w:r>
            <w:r w:rsidRPr="002343E0">
              <w:rPr>
                <w:rFonts w:hint="eastAsia"/>
                <w:kern w:val="0"/>
                <w:sz w:val="24"/>
                <w:szCs w:val="24"/>
              </w:rPr>
              <w:t>分；</w:t>
            </w:r>
          </w:p>
        </w:tc>
        <w:tc>
          <w:tcPr>
            <w:tcW w:w="1143" w:type="dxa"/>
            <w:shd w:val="clear" w:color="auto" w:fill="auto"/>
            <w:vAlign w:val="center"/>
          </w:tcPr>
          <w:p w:rsidR="00BE16E2" w:rsidRPr="002343E0" w:rsidRDefault="00EA712E">
            <w:pPr>
              <w:widowControl/>
              <w:snapToGrid w:val="0"/>
              <w:jc w:val="center"/>
              <w:rPr>
                <w:kern w:val="0"/>
                <w:sz w:val="24"/>
                <w:szCs w:val="24"/>
              </w:rPr>
            </w:pPr>
            <w:r w:rsidRPr="002343E0">
              <w:rPr>
                <w:rFonts w:hint="eastAsia"/>
                <w:kern w:val="0"/>
                <w:sz w:val="24"/>
                <w:szCs w:val="24"/>
              </w:rPr>
              <w:t>4</w:t>
            </w:r>
          </w:p>
        </w:tc>
      </w:tr>
      <w:tr w:rsidR="002343E0" w:rsidRPr="002343E0">
        <w:trPr>
          <w:trHeight w:val="243"/>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4</w:t>
            </w:r>
          </w:p>
        </w:tc>
        <w:tc>
          <w:tcPr>
            <w:tcW w:w="1419" w:type="dxa"/>
            <w:shd w:val="clear" w:color="auto" w:fill="auto"/>
            <w:vAlign w:val="center"/>
          </w:tcPr>
          <w:p w:rsidR="00BE16E2" w:rsidRPr="002343E0" w:rsidRDefault="00EA712E">
            <w:pPr>
              <w:widowControl/>
              <w:adjustRightInd w:val="0"/>
              <w:snapToGrid w:val="0"/>
              <w:jc w:val="center"/>
              <w:rPr>
                <w:sz w:val="24"/>
              </w:rPr>
            </w:pPr>
            <w:r w:rsidRPr="002343E0">
              <w:rPr>
                <w:rFonts w:hint="eastAsia"/>
                <w:sz w:val="24"/>
              </w:rPr>
              <w:t>投标人承诺评价</w:t>
            </w:r>
          </w:p>
        </w:tc>
        <w:tc>
          <w:tcPr>
            <w:tcW w:w="7311" w:type="dxa"/>
            <w:shd w:val="clear" w:color="auto" w:fill="auto"/>
            <w:vAlign w:val="center"/>
          </w:tcPr>
          <w:p w:rsidR="00BE16E2" w:rsidRPr="002343E0" w:rsidRDefault="00EA712E" w:rsidP="00E05996">
            <w:pPr>
              <w:snapToGrid w:val="0"/>
              <w:rPr>
                <w:b/>
                <w:sz w:val="24"/>
              </w:rPr>
            </w:pPr>
            <w:r w:rsidRPr="002343E0">
              <w:rPr>
                <w:rFonts w:hint="eastAsia"/>
                <w:bCs/>
                <w:sz w:val="24"/>
              </w:rPr>
              <w:t>承诺完全满足磋商文件“报价要求”、“时间地点要求”、“付款方式要求”</w:t>
            </w:r>
            <w:r w:rsidR="00E05996" w:rsidRPr="002343E0">
              <w:rPr>
                <w:rFonts w:hint="eastAsia"/>
                <w:bCs/>
                <w:sz w:val="24"/>
              </w:rPr>
              <w:t>、“验收标准”</w:t>
            </w:r>
            <w:r w:rsidRPr="002343E0">
              <w:rPr>
                <w:rFonts w:hint="eastAsia"/>
                <w:bCs/>
                <w:sz w:val="24"/>
              </w:rPr>
              <w:t>和技术要求中非“★”</w:t>
            </w:r>
            <w:proofErr w:type="gramStart"/>
            <w:r w:rsidRPr="002343E0">
              <w:rPr>
                <w:rFonts w:hint="eastAsia"/>
                <w:bCs/>
                <w:sz w:val="24"/>
              </w:rPr>
              <w:t>号要求</w:t>
            </w:r>
            <w:proofErr w:type="gramEnd"/>
            <w:r w:rsidRPr="002343E0">
              <w:rPr>
                <w:rFonts w:hint="eastAsia"/>
                <w:bCs/>
                <w:sz w:val="24"/>
              </w:rPr>
              <w:t>的：</w:t>
            </w:r>
            <w:r w:rsidRPr="002343E0">
              <w:rPr>
                <w:rFonts w:hint="eastAsia"/>
                <w:bCs/>
                <w:sz w:val="24"/>
              </w:rPr>
              <w:t>5</w:t>
            </w:r>
            <w:r w:rsidRPr="002343E0">
              <w:rPr>
                <w:rFonts w:hint="eastAsia"/>
                <w:bCs/>
                <w:sz w:val="24"/>
              </w:rPr>
              <w:t>分，其他</w:t>
            </w:r>
            <w:r w:rsidRPr="002343E0">
              <w:rPr>
                <w:rFonts w:hint="eastAsia"/>
                <w:bCs/>
                <w:sz w:val="24"/>
              </w:rPr>
              <w:t>0</w:t>
            </w:r>
            <w:r w:rsidRPr="002343E0">
              <w:rPr>
                <w:rFonts w:hint="eastAsia"/>
                <w:bCs/>
                <w:sz w:val="24"/>
              </w:rPr>
              <w:t>分。</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5</w:t>
            </w:r>
          </w:p>
        </w:tc>
      </w:tr>
      <w:tr w:rsidR="002343E0" w:rsidRPr="002343E0">
        <w:trPr>
          <w:trHeight w:val="60"/>
          <w:jc w:val="center"/>
        </w:trPr>
        <w:tc>
          <w:tcPr>
            <w:tcW w:w="9393" w:type="dxa"/>
            <w:gridSpan w:val="3"/>
            <w:shd w:val="clear" w:color="auto" w:fill="auto"/>
            <w:noWrap/>
            <w:vAlign w:val="center"/>
          </w:tcPr>
          <w:p w:rsidR="00BE16E2" w:rsidRPr="002343E0" w:rsidRDefault="00EA712E">
            <w:pPr>
              <w:widowControl/>
              <w:adjustRightInd w:val="0"/>
              <w:snapToGrid w:val="0"/>
              <w:jc w:val="center"/>
              <w:rPr>
                <w:kern w:val="0"/>
                <w:sz w:val="24"/>
                <w:szCs w:val="24"/>
              </w:rPr>
            </w:pPr>
            <w:r w:rsidRPr="002343E0">
              <w:rPr>
                <w:kern w:val="0"/>
                <w:sz w:val="24"/>
                <w:szCs w:val="24"/>
              </w:rPr>
              <w:t>第三部分</w:t>
            </w:r>
            <w:r w:rsidRPr="002343E0">
              <w:rPr>
                <w:kern w:val="0"/>
                <w:sz w:val="24"/>
                <w:szCs w:val="24"/>
              </w:rPr>
              <w:t xml:space="preserve"> </w:t>
            </w:r>
            <w:r w:rsidRPr="002343E0">
              <w:rPr>
                <w:kern w:val="0"/>
                <w:sz w:val="24"/>
                <w:szCs w:val="24"/>
              </w:rPr>
              <w:t>主观分（</w:t>
            </w:r>
            <w:r w:rsidRPr="002343E0">
              <w:rPr>
                <w:rFonts w:hint="eastAsia"/>
                <w:kern w:val="0"/>
                <w:sz w:val="24"/>
                <w:szCs w:val="24"/>
              </w:rPr>
              <w:t>58</w:t>
            </w:r>
            <w:r w:rsidRPr="002343E0">
              <w:rPr>
                <w:kern w:val="0"/>
                <w:sz w:val="24"/>
                <w:szCs w:val="24"/>
              </w:rPr>
              <w:t>分）</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分值</w:t>
            </w:r>
          </w:p>
        </w:tc>
      </w:tr>
      <w:tr w:rsidR="002343E0" w:rsidRPr="002343E0">
        <w:trPr>
          <w:trHeight w:val="274"/>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kern w:val="0"/>
                <w:sz w:val="24"/>
                <w:szCs w:val="24"/>
              </w:rPr>
              <w:t>1</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人员、岗位配置方案评价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至少包含各岗位投入人员数量、各岗位内部人员安排配置方案</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8</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3</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4</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8</w:t>
            </w:r>
          </w:p>
        </w:tc>
      </w:tr>
      <w:tr w:rsidR="002343E0" w:rsidRPr="002343E0">
        <w:trPr>
          <w:trHeight w:val="274"/>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kern w:val="0"/>
                <w:sz w:val="24"/>
                <w:szCs w:val="24"/>
              </w:rPr>
              <w:t>2</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sz w:val="24"/>
              </w:rPr>
              <w:t>针对本项目特点的专业化服务方案评价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w:t>
            </w:r>
            <w:r w:rsidRPr="002343E0">
              <w:rPr>
                <w:kern w:val="0"/>
                <w:sz w:val="24"/>
                <w:szCs w:val="24"/>
              </w:rPr>
              <w:t>包含针对本项目的</w:t>
            </w:r>
            <w:r w:rsidRPr="002343E0">
              <w:rPr>
                <w:rFonts w:hint="eastAsia"/>
                <w:kern w:val="0"/>
                <w:sz w:val="24"/>
                <w:szCs w:val="24"/>
              </w:rPr>
              <w:t>配送、安装</w:t>
            </w:r>
            <w:r w:rsidRPr="002343E0">
              <w:rPr>
                <w:kern w:val="0"/>
                <w:sz w:val="24"/>
                <w:szCs w:val="24"/>
              </w:rPr>
              <w:t>方案</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8</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3</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4</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w:t>
            </w:r>
            <w:r w:rsidRPr="002343E0">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lastRenderedPageBreak/>
              <w:t>8</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lastRenderedPageBreak/>
              <w:t>3</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sz w:val="24"/>
              </w:rPr>
              <w:t>管理规章制度评价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w:t>
            </w:r>
            <w:r w:rsidRPr="002343E0">
              <w:rPr>
                <w:kern w:val="0"/>
                <w:sz w:val="24"/>
                <w:szCs w:val="24"/>
              </w:rPr>
              <w:t>包含针对投入人员的服务管理规章制度</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4</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sz w:val="24"/>
              </w:rPr>
              <w:t>应急预案评价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至少包含当出现不可预知紧急情况时（例如停水停电、极端天气、群体事件、自然灾害等），如何保证服务正常运转的措施，临时增配人员设备、现有人员岗位职责临时增加、与相关政府部门协调配合等措施。</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5</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sz w:val="24"/>
              </w:rPr>
              <w:t>投诉流程、满意度调查</w:t>
            </w:r>
            <w:r w:rsidRPr="002343E0">
              <w:rPr>
                <w:rFonts w:hint="eastAsia"/>
                <w:sz w:val="24"/>
              </w:rPr>
              <w:t>方案</w:t>
            </w:r>
            <w:r w:rsidRPr="002343E0">
              <w:rPr>
                <w:sz w:val="24"/>
              </w:rPr>
              <w:t>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至少包含投诉接受范围、投诉处理流程、满意度调查范围、满意度调查方法，提高服务对象满意度方案</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274"/>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c>
          <w:tcPr>
            <w:tcW w:w="1419" w:type="dxa"/>
            <w:shd w:val="clear" w:color="auto" w:fill="auto"/>
            <w:vAlign w:val="center"/>
          </w:tcPr>
          <w:p w:rsidR="00BE16E2" w:rsidRPr="002343E0" w:rsidRDefault="00EA712E">
            <w:pPr>
              <w:widowControl/>
              <w:adjustRightInd w:val="0"/>
              <w:snapToGrid w:val="0"/>
              <w:jc w:val="center"/>
              <w:rPr>
                <w:sz w:val="24"/>
              </w:rPr>
            </w:pPr>
            <w:r w:rsidRPr="002343E0">
              <w:rPr>
                <w:sz w:val="24"/>
              </w:rPr>
              <w:t>安全作业保障方案评价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至少包含针对本项目的安全作业制度、安全保障措施、安全事故处理流程、安全责任认定方法等</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sz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lastRenderedPageBreak/>
              <w:t>7</w:t>
            </w:r>
          </w:p>
        </w:tc>
        <w:tc>
          <w:tcPr>
            <w:tcW w:w="1419" w:type="dxa"/>
            <w:shd w:val="clear" w:color="auto" w:fill="auto"/>
            <w:vAlign w:val="center"/>
          </w:tcPr>
          <w:p w:rsidR="00BE16E2" w:rsidRPr="002343E0" w:rsidRDefault="00EA712E">
            <w:pPr>
              <w:widowControl/>
              <w:adjustRightInd w:val="0"/>
              <w:snapToGrid w:val="0"/>
              <w:jc w:val="center"/>
              <w:rPr>
                <w:sz w:val="24"/>
              </w:rPr>
            </w:pPr>
            <w:r w:rsidRPr="002343E0">
              <w:rPr>
                <w:rFonts w:hint="eastAsia"/>
                <w:sz w:val="24"/>
              </w:rPr>
              <w:t>进度安排评价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至少包含各阶段工作进度安排、按时限完成的保障措施、进度落后时的挽回措施等</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8</w:t>
            </w:r>
          </w:p>
        </w:tc>
        <w:tc>
          <w:tcPr>
            <w:tcW w:w="1419"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在服务过程中，与采购人配合沟通方案评价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w:t>
            </w:r>
            <w:r w:rsidRPr="002343E0">
              <w:rPr>
                <w:kern w:val="0"/>
                <w:sz w:val="24"/>
                <w:szCs w:val="24"/>
              </w:rPr>
              <w:t>指定专人为采购人服务</w:t>
            </w:r>
            <w:r w:rsidRPr="002343E0">
              <w:rPr>
                <w:rFonts w:hint="eastAsia"/>
                <w:kern w:val="0"/>
                <w:sz w:val="24"/>
                <w:szCs w:val="24"/>
              </w:rPr>
              <w:t>、定期配合沟通频次、建立配合沟通内容记录台账、配合沟通效果反馈机制等方面内容</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1050"/>
          <w:jc w:val="center"/>
        </w:trPr>
        <w:tc>
          <w:tcPr>
            <w:tcW w:w="663" w:type="dxa"/>
            <w:shd w:val="clear" w:color="auto" w:fill="auto"/>
            <w:noWrap/>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9</w:t>
            </w:r>
          </w:p>
        </w:tc>
        <w:tc>
          <w:tcPr>
            <w:tcW w:w="1419" w:type="dxa"/>
            <w:shd w:val="clear" w:color="auto" w:fill="auto"/>
            <w:vAlign w:val="center"/>
          </w:tcPr>
          <w:p w:rsidR="00BE16E2" w:rsidRPr="002343E0" w:rsidRDefault="00EA712E">
            <w:pPr>
              <w:widowControl/>
              <w:adjustRightInd w:val="0"/>
              <w:snapToGrid w:val="0"/>
              <w:jc w:val="center"/>
              <w:rPr>
                <w:sz w:val="24"/>
              </w:rPr>
            </w:pPr>
            <w:r w:rsidRPr="002343E0">
              <w:rPr>
                <w:kern w:val="0"/>
                <w:sz w:val="24"/>
                <w:szCs w:val="24"/>
              </w:rPr>
              <w:t>服务质量保证</w:t>
            </w:r>
            <w:r w:rsidRPr="002343E0">
              <w:rPr>
                <w:rFonts w:hint="eastAsia"/>
                <w:kern w:val="0"/>
                <w:sz w:val="24"/>
                <w:szCs w:val="24"/>
              </w:rPr>
              <w:t>方案</w:t>
            </w:r>
            <w:r w:rsidRPr="002343E0">
              <w:rPr>
                <w:kern w:val="0"/>
                <w:sz w:val="24"/>
                <w:szCs w:val="24"/>
              </w:rPr>
              <w:t>评价</w:t>
            </w:r>
          </w:p>
        </w:tc>
        <w:tc>
          <w:tcPr>
            <w:tcW w:w="7311" w:type="dxa"/>
            <w:shd w:val="clear" w:color="auto" w:fill="auto"/>
            <w:vAlign w:val="center"/>
          </w:tcPr>
          <w:p w:rsidR="00BE16E2" w:rsidRPr="002343E0" w:rsidRDefault="00EA712E">
            <w:pPr>
              <w:widowControl/>
              <w:adjustRightInd w:val="0"/>
              <w:snapToGrid w:val="0"/>
              <w:rPr>
                <w:kern w:val="0"/>
                <w:sz w:val="24"/>
                <w:szCs w:val="24"/>
              </w:rPr>
            </w:pPr>
            <w:r w:rsidRPr="002343E0">
              <w:rPr>
                <w:rFonts w:hint="eastAsia"/>
                <w:kern w:val="0"/>
                <w:sz w:val="24"/>
                <w:szCs w:val="24"/>
              </w:rPr>
              <w:t>至少包含</w:t>
            </w:r>
            <w:r w:rsidRPr="002343E0">
              <w:rPr>
                <w:kern w:val="0"/>
                <w:sz w:val="24"/>
                <w:szCs w:val="24"/>
              </w:rPr>
              <w:t>服务过程中保证服务质量的措施</w:t>
            </w:r>
            <w:r w:rsidRPr="002343E0">
              <w:rPr>
                <w:rFonts w:hint="eastAsia"/>
                <w:kern w:val="0"/>
                <w:sz w:val="24"/>
                <w:szCs w:val="24"/>
              </w:rPr>
              <w:t>、对出现服务质量问题时如何挽回、人员服务态度保障、人员业务专业化水平保障等方面内容</w:t>
            </w:r>
          </w:p>
          <w:p w:rsidR="00BE16E2" w:rsidRPr="002343E0" w:rsidRDefault="00EA712E">
            <w:pPr>
              <w:widowControl/>
              <w:adjustRightInd w:val="0"/>
              <w:snapToGrid w:val="0"/>
              <w:rPr>
                <w:kern w:val="0"/>
                <w:sz w:val="24"/>
                <w:szCs w:val="24"/>
              </w:rPr>
            </w:pPr>
            <w:r w:rsidRPr="002343E0">
              <w:rPr>
                <w:rFonts w:hint="eastAsia"/>
                <w:kern w:val="0"/>
                <w:sz w:val="24"/>
                <w:szCs w:val="24"/>
              </w:rPr>
              <w:t>满足</w:t>
            </w:r>
            <w:r w:rsidRPr="002343E0">
              <w:rPr>
                <w:kern w:val="0"/>
                <w:sz w:val="24"/>
                <w:szCs w:val="24"/>
              </w:rPr>
              <w:t>磋商文件要求，无瑕疵：</w:t>
            </w:r>
            <w:r w:rsidRPr="002343E0">
              <w:rPr>
                <w:rFonts w:hint="eastAsia"/>
                <w:kern w:val="0"/>
                <w:sz w:val="24"/>
                <w:szCs w:val="24"/>
              </w:rPr>
              <w:t>6</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1</w:t>
            </w:r>
            <w:r w:rsidRPr="002343E0">
              <w:rPr>
                <w:rFonts w:hint="eastAsia"/>
                <w:kern w:val="0"/>
                <w:sz w:val="24"/>
                <w:szCs w:val="24"/>
              </w:rPr>
              <w:t>处瑕疵</w:t>
            </w:r>
            <w:r w:rsidRPr="002343E0">
              <w:rPr>
                <w:kern w:val="0"/>
                <w:sz w:val="24"/>
                <w:szCs w:val="24"/>
              </w:rPr>
              <w:t>：</w:t>
            </w:r>
            <w:r w:rsidRPr="002343E0">
              <w:rPr>
                <w:rFonts w:hint="eastAsia"/>
                <w:kern w:val="0"/>
                <w:sz w:val="24"/>
                <w:szCs w:val="24"/>
              </w:rPr>
              <w:t>4</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方案</w:t>
            </w:r>
            <w:r w:rsidRPr="002343E0">
              <w:rPr>
                <w:kern w:val="0"/>
                <w:sz w:val="24"/>
                <w:szCs w:val="24"/>
              </w:rPr>
              <w:t>内容存在</w:t>
            </w:r>
            <w:r w:rsidRPr="002343E0">
              <w:rPr>
                <w:rFonts w:hint="eastAsia"/>
                <w:kern w:val="0"/>
                <w:sz w:val="24"/>
                <w:szCs w:val="24"/>
              </w:rPr>
              <w:t>2</w:t>
            </w:r>
            <w:r w:rsidRPr="002343E0">
              <w:rPr>
                <w:rFonts w:hint="eastAsia"/>
                <w:kern w:val="0"/>
                <w:sz w:val="24"/>
                <w:szCs w:val="24"/>
              </w:rPr>
              <w:t>处瑕疵</w:t>
            </w:r>
            <w:r w:rsidRPr="002343E0">
              <w:rPr>
                <w:kern w:val="0"/>
                <w:sz w:val="24"/>
                <w:szCs w:val="24"/>
              </w:rPr>
              <w:t>：</w:t>
            </w:r>
            <w:r w:rsidRPr="002343E0">
              <w:rPr>
                <w:rFonts w:hint="eastAsia"/>
                <w:kern w:val="0"/>
                <w:sz w:val="24"/>
                <w:szCs w:val="24"/>
              </w:rPr>
              <w:t>2</w:t>
            </w:r>
            <w:r w:rsidRPr="002343E0">
              <w:rPr>
                <w:kern w:val="0"/>
                <w:sz w:val="24"/>
                <w:szCs w:val="24"/>
              </w:rPr>
              <w:t>分；</w:t>
            </w:r>
          </w:p>
          <w:p w:rsidR="00BE16E2" w:rsidRPr="002343E0" w:rsidRDefault="00EA712E">
            <w:pPr>
              <w:widowControl/>
              <w:adjustRightInd w:val="0"/>
              <w:snapToGrid w:val="0"/>
              <w:rPr>
                <w:kern w:val="0"/>
                <w:sz w:val="24"/>
                <w:szCs w:val="24"/>
              </w:rPr>
            </w:pPr>
            <w:r w:rsidRPr="002343E0">
              <w:rPr>
                <w:kern w:val="0"/>
                <w:sz w:val="24"/>
                <w:szCs w:val="24"/>
              </w:rPr>
              <w:t>未提供方案或不满足磋商文件要求或内容存在</w:t>
            </w:r>
            <w:r w:rsidRPr="002343E0">
              <w:rPr>
                <w:rFonts w:hint="eastAsia"/>
                <w:kern w:val="0"/>
                <w:sz w:val="24"/>
                <w:szCs w:val="24"/>
              </w:rPr>
              <w:t>3</w:t>
            </w:r>
            <w:r w:rsidRPr="002343E0">
              <w:rPr>
                <w:rFonts w:hint="eastAsia"/>
                <w:kern w:val="0"/>
                <w:sz w:val="24"/>
                <w:szCs w:val="24"/>
              </w:rPr>
              <w:t>处及以上瑕疵</w:t>
            </w:r>
            <w:r w:rsidRPr="002343E0">
              <w:rPr>
                <w:kern w:val="0"/>
                <w:sz w:val="24"/>
                <w:szCs w:val="24"/>
              </w:rPr>
              <w:t>：</w:t>
            </w:r>
            <w:r w:rsidRPr="002343E0">
              <w:rPr>
                <w:kern w:val="0"/>
                <w:sz w:val="24"/>
                <w:szCs w:val="24"/>
              </w:rPr>
              <w:t>0</w:t>
            </w:r>
            <w:r w:rsidRPr="002343E0">
              <w:rPr>
                <w:kern w:val="0"/>
                <w:sz w:val="24"/>
                <w:szCs w:val="24"/>
              </w:rPr>
              <w:t>分；</w:t>
            </w:r>
          </w:p>
          <w:p w:rsidR="00BE16E2" w:rsidRPr="002343E0" w:rsidRDefault="00EA712E">
            <w:pPr>
              <w:widowControl/>
              <w:adjustRightInd w:val="0"/>
              <w:snapToGrid w:val="0"/>
              <w:rPr>
                <w:kern w:val="0"/>
                <w:sz w:val="24"/>
                <w:szCs w:val="24"/>
              </w:rPr>
            </w:pPr>
            <w:r w:rsidRPr="002343E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rFonts w:hint="eastAsia"/>
                <w:kern w:val="0"/>
                <w:sz w:val="24"/>
                <w:szCs w:val="24"/>
              </w:rPr>
              <w:t>6</w:t>
            </w:r>
          </w:p>
        </w:tc>
      </w:tr>
      <w:tr w:rsidR="002343E0" w:rsidRPr="002343E0">
        <w:trPr>
          <w:trHeight w:val="509"/>
          <w:jc w:val="center"/>
        </w:trPr>
        <w:tc>
          <w:tcPr>
            <w:tcW w:w="9393" w:type="dxa"/>
            <w:gridSpan w:val="3"/>
            <w:shd w:val="clear" w:color="auto" w:fill="auto"/>
            <w:noWrap/>
            <w:vAlign w:val="center"/>
          </w:tcPr>
          <w:p w:rsidR="00BE16E2" w:rsidRPr="002343E0" w:rsidRDefault="00EA712E">
            <w:pPr>
              <w:widowControl/>
              <w:adjustRightInd w:val="0"/>
              <w:snapToGrid w:val="0"/>
              <w:jc w:val="center"/>
              <w:rPr>
                <w:sz w:val="24"/>
              </w:rPr>
            </w:pPr>
            <w:r w:rsidRPr="002343E0">
              <w:rPr>
                <w:sz w:val="24"/>
              </w:rPr>
              <w:t>合计</w:t>
            </w:r>
          </w:p>
        </w:tc>
        <w:tc>
          <w:tcPr>
            <w:tcW w:w="1143" w:type="dxa"/>
            <w:shd w:val="clear" w:color="auto" w:fill="auto"/>
            <w:vAlign w:val="center"/>
          </w:tcPr>
          <w:p w:rsidR="00BE16E2" w:rsidRPr="002343E0" w:rsidRDefault="00EA712E">
            <w:pPr>
              <w:widowControl/>
              <w:adjustRightInd w:val="0"/>
              <w:snapToGrid w:val="0"/>
              <w:jc w:val="center"/>
              <w:rPr>
                <w:kern w:val="0"/>
                <w:sz w:val="24"/>
                <w:szCs w:val="24"/>
              </w:rPr>
            </w:pPr>
            <w:r w:rsidRPr="002343E0">
              <w:rPr>
                <w:kern w:val="0"/>
                <w:sz w:val="24"/>
                <w:szCs w:val="24"/>
              </w:rPr>
              <w:t>100</w:t>
            </w:r>
          </w:p>
        </w:tc>
      </w:tr>
    </w:tbl>
    <w:p w:rsidR="00BE16E2" w:rsidRDefault="00BE16E2">
      <w:pPr>
        <w:spacing w:line="360" w:lineRule="auto"/>
        <w:ind w:firstLineChars="200" w:firstLine="480"/>
        <w:outlineLvl w:val="0"/>
        <w:rPr>
          <w:color w:val="FF0000"/>
          <w:sz w:val="24"/>
          <w:lang w:val="zh-CN"/>
        </w:rPr>
      </w:pPr>
    </w:p>
    <w:p w:rsidR="00BE16E2" w:rsidRDefault="00EA712E" w:rsidP="00F17774">
      <w:pPr>
        <w:widowControl/>
        <w:ind w:firstLine="482"/>
        <w:jc w:val="left"/>
        <w:rPr>
          <w:b/>
          <w:sz w:val="24"/>
        </w:rPr>
      </w:pPr>
      <w:r>
        <w:rPr>
          <w:b/>
          <w:sz w:val="24"/>
        </w:rPr>
        <w:br w:type="page"/>
      </w:r>
    </w:p>
    <w:p w:rsidR="00BE16E2" w:rsidRDefault="00EA712E" w:rsidP="00F17774">
      <w:pPr>
        <w:spacing w:line="360" w:lineRule="auto"/>
        <w:ind w:firstLine="482"/>
        <w:jc w:val="center"/>
        <w:rPr>
          <w:b/>
          <w:sz w:val="24"/>
        </w:rPr>
      </w:pPr>
      <w:r>
        <w:rPr>
          <w:b/>
          <w:sz w:val="24"/>
        </w:rPr>
        <w:lastRenderedPageBreak/>
        <w:t>项目需求书</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一、项目背景</w:t>
      </w:r>
    </w:p>
    <w:p w:rsidR="00BE16E2" w:rsidRDefault="00EA712E">
      <w:pPr>
        <w:spacing w:line="360" w:lineRule="auto"/>
        <w:ind w:firstLineChars="200" w:firstLine="480"/>
        <w:jc w:val="left"/>
        <w:rPr>
          <w:sz w:val="24"/>
          <w:szCs w:val="24"/>
        </w:rPr>
      </w:pPr>
      <w:r>
        <w:rPr>
          <w:rFonts w:hint="eastAsia"/>
          <w:sz w:val="24"/>
          <w:szCs w:val="24"/>
        </w:rPr>
        <w:t>天津市口腔医院始建于</w:t>
      </w:r>
      <w:r>
        <w:rPr>
          <w:rFonts w:hint="eastAsia"/>
          <w:sz w:val="24"/>
          <w:szCs w:val="24"/>
        </w:rPr>
        <w:t>1947</w:t>
      </w:r>
      <w:r>
        <w:rPr>
          <w:rFonts w:hint="eastAsia"/>
          <w:sz w:val="24"/>
          <w:szCs w:val="24"/>
        </w:rPr>
        <w:t>年，是集临床、教学、科研、预防为一体的三级甲等口腔专科医院，现有和平本部、第一门诊部（河西）、第二门诊部（南开）三个院区。为了保障各院区临床诊疗、教学实训、工作生活、设备设施正常运营，供应商按要求提供水电五金材料配送服务。</w:t>
      </w:r>
    </w:p>
    <w:p w:rsidR="00BE16E2" w:rsidRPr="00F17774" w:rsidRDefault="00EA712E">
      <w:pPr>
        <w:spacing w:line="360" w:lineRule="auto"/>
        <w:ind w:firstLineChars="200" w:firstLine="480"/>
        <w:jc w:val="left"/>
        <w:rPr>
          <w:sz w:val="24"/>
          <w:szCs w:val="24"/>
        </w:rPr>
      </w:pPr>
      <w:r w:rsidRPr="00F17774">
        <w:rPr>
          <w:rFonts w:ascii="宋体" w:hAnsi="宋体" w:cs="宋体" w:hint="eastAsia"/>
          <w:kern w:val="0"/>
          <w:sz w:val="24"/>
          <w:szCs w:val="24"/>
          <w:lang w:bidi="ar"/>
        </w:rPr>
        <w:t>感应水嘴、双水水龙头、普通水嘴、感应水龙头、单水水龙头、水嘴</w:t>
      </w:r>
      <w:r w:rsidRPr="00F17774">
        <w:rPr>
          <w:rFonts w:hint="eastAsia"/>
          <w:sz w:val="24"/>
        </w:rPr>
        <w:t>属于现行节能产品政府采购强制采购的产品，投标人只能选择符合按照《关于调整优化节能产品、环境标志产品政府采购执行机制的通知》（财库〔</w:t>
      </w:r>
      <w:r w:rsidRPr="00F17774">
        <w:rPr>
          <w:rFonts w:hint="eastAsia"/>
          <w:sz w:val="24"/>
        </w:rPr>
        <w:t>2019</w:t>
      </w:r>
      <w:r w:rsidRPr="00F17774">
        <w:rPr>
          <w:rFonts w:hint="eastAsia"/>
          <w:sz w:val="24"/>
        </w:rPr>
        <w:t>〕</w:t>
      </w:r>
      <w:r w:rsidRPr="00F17774">
        <w:rPr>
          <w:rFonts w:hint="eastAsia"/>
          <w:sz w:val="24"/>
        </w:rPr>
        <w:t>9</w:t>
      </w:r>
      <w:r w:rsidRPr="00F17774">
        <w:rPr>
          <w:rFonts w:hint="eastAsia"/>
          <w:sz w:val="24"/>
        </w:rPr>
        <w:t>号）、《关于印发环境标志产品政府采购品目清单的通知》（财库〔</w:t>
      </w:r>
      <w:r w:rsidRPr="00F17774">
        <w:rPr>
          <w:rFonts w:hint="eastAsia"/>
          <w:sz w:val="24"/>
        </w:rPr>
        <w:t>2019</w:t>
      </w:r>
      <w:r w:rsidRPr="00F17774">
        <w:rPr>
          <w:rFonts w:hint="eastAsia"/>
          <w:sz w:val="24"/>
        </w:rPr>
        <w:t>〕</w:t>
      </w:r>
      <w:r w:rsidRPr="00F17774">
        <w:rPr>
          <w:rFonts w:hint="eastAsia"/>
          <w:sz w:val="24"/>
        </w:rPr>
        <w:t>18</w:t>
      </w:r>
      <w:r w:rsidRPr="00F17774">
        <w:rPr>
          <w:rFonts w:hint="eastAsia"/>
          <w:sz w:val="24"/>
        </w:rPr>
        <w:t>号）、《关于印发节能产品政府采购品目清单的通知》（财库〔</w:t>
      </w:r>
      <w:r w:rsidRPr="00F17774">
        <w:rPr>
          <w:rFonts w:hint="eastAsia"/>
          <w:sz w:val="24"/>
        </w:rPr>
        <w:t>2019</w:t>
      </w:r>
      <w:r w:rsidRPr="00F17774">
        <w:rPr>
          <w:rFonts w:hint="eastAsia"/>
          <w:sz w:val="24"/>
        </w:rPr>
        <w:t>〕</w:t>
      </w:r>
      <w:r w:rsidRPr="00F17774">
        <w:rPr>
          <w:rFonts w:hint="eastAsia"/>
          <w:sz w:val="24"/>
        </w:rPr>
        <w:t>19</w:t>
      </w:r>
      <w:r w:rsidRPr="00F17774">
        <w:rPr>
          <w:rFonts w:hint="eastAsia"/>
          <w:sz w:val="24"/>
        </w:rPr>
        <w:t>号）、《市场监管总局关于发布参与实施政府采购节能产品、环境标志产品认证机构名录的公告》（</w:t>
      </w:r>
      <w:r w:rsidRPr="00F17774">
        <w:rPr>
          <w:rFonts w:hint="eastAsia"/>
          <w:sz w:val="24"/>
        </w:rPr>
        <w:t>2019</w:t>
      </w:r>
      <w:r w:rsidRPr="00F17774">
        <w:rPr>
          <w:rFonts w:hint="eastAsia"/>
          <w:sz w:val="24"/>
        </w:rPr>
        <w:t>年第</w:t>
      </w:r>
      <w:r w:rsidRPr="00F17774">
        <w:rPr>
          <w:rFonts w:hint="eastAsia"/>
          <w:sz w:val="24"/>
        </w:rPr>
        <w:t>16</w:t>
      </w:r>
      <w:r w:rsidRPr="00F17774">
        <w:rPr>
          <w:rFonts w:hint="eastAsia"/>
          <w:sz w:val="24"/>
        </w:rPr>
        <w:t>号）等文件要求的强制采购的节能产品进行采购，交货时提供相关认证证书扫描件。</w:t>
      </w:r>
    </w:p>
    <w:p w:rsidR="00BE16E2" w:rsidRDefault="00EA712E">
      <w:pPr>
        <w:spacing w:line="360" w:lineRule="auto"/>
        <w:ind w:firstLineChars="200" w:firstLine="480"/>
        <w:jc w:val="left"/>
        <w:rPr>
          <w:sz w:val="24"/>
          <w:szCs w:val="24"/>
        </w:rPr>
      </w:pPr>
      <w:r>
        <w:rPr>
          <w:rFonts w:hint="eastAsia"/>
          <w:sz w:val="24"/>
          <w:szCs w:val="24"/>
        </w:rPr>
        <w:t>本项目属于其他未列明行业</w:t>
      </w:r>
      <w:r>
        <w:rPr>
          <w:rFonts w:hint="eastAsia"/>
          <w:sz w:val="24"/>
          <w:szCs w:val="24"/>
        </w:rPr>
        <w:t xml:space="preserve"> </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w:t>
      </w:r>
      <w:r>
        <w:rPr>
          <w:rFonts w:ascii="Times New Roman" w:eastAsia="宋体" w:hAnsi="Times New Roman" w:cs="Times New Roman" w:hint="eastAsia"/>
          <w:color w:val="auto"/>
        </w:rPr>
        <w:t>、</w:t>
      </w:r>
      <w:r>
        <w:rPr>
          <w:rFonts w:ascii="Times New Roman" w:eastAsia="宋体" w:hAnsi="Times New Roman" w:cs="Times New Roman"/>
          <w:color w:val="auto"/>
        </w:rPr>
        <w:t>技术参数</w:t>
      </w:r>
    </w:p>
    <w:tbl>
      <w:tblPr>
        <w:tblStyle w:val="ac"/>
        <w:tblW w:w="0" w:type="auto"/>
        <w:jc w:val="center"/>
        <w:tblLook w:val="04A0" w:firstRow="1" w:lastRow="0" w:firstColumn="1" w:lastColumn="0" w:noHBand="0" w:noVBand="1"/>
      </w:tblPr>
      <w:tblGrid>
        <w:gridCol w:w="817"/>
        <w:gridCol w:w="1701"/>
        <w:gridCol w:w="4536"/>
        <w:gridCol w:w="734"/>
        <w:gridCol w:w="734"/>
      </w:tblGrid>
      <w:tr w:rsidR="00BE16E2">
        <w:trPr>
          <w:jc w:val="center"/>
        </w:trPr>
        <w:tc>
          <w:tcPr>
            <w:tcW w:w="817" w:type="dxa"/>
            <w:vAlign w:val="center"/>
          </w:tcPr>
          <w:p w:rsidR="00BE16E2" w:rsidRDefault="00EA712E">
            <w:pPr>
              <w:pStyle w:val="Default"/>
              <w:spacing w:line="360" w:lineRule="auto"/>
              <w:rPr>
                <w:rFonts w:ascii="Times New Roman" w:eastAsia="宋体" w:hAnsi="Times New Roman" w:cs="Times New Roman"/>
                <w:color w:val="auto"/>
              </w:rPr>
            </w:pPr>
            <w:r>
              <w:rPr>
                <w:rFonts w:ascii="Times New Roman" w:eastAsia="宋体" w:hAnsi="Times New Roman" w:cs="Times New Roman" w:hint="eastAsia"/>
                <w:color w:val="auto"/>
              </w:rPr>
              <w:t>序号</w:t>
            </w:r>
          </w:p>
        </w:tc>
        <w:tc>
          <w:tcPr>
            <w:tcW w:w="1701" w:type="dxa"/>
            <w:vAlign w:val="center"/>
          </w:tcPr>
          <w:p w:rsidR="00BE16E2" w:rsidRDefault="00EA712E">
            <w:pPr>
              <w:pStyle w:val="Default"/>
              <w:spacing w:line="360" w:lineRule="auto"/>
              <w:rPr>
                <w:rFonts w:ascii="Times New Roman" w:eastAsia="宋体" w:hAnsi="Times New Roman" w:cs="Times New Roman"/>
                <w:color w:val="auto"/>
              </w:rPr>
            </w:pPr>
            <w:r>
              <w:rPr>
                <w:rFonts w:ascii="Times New Roman" w:eastAsia="宋体" w:hAnsi="Times New Roman" w:cs="Times New Roman" w:hint="eastAsia"/>
                <w:color w:val="auto"/>
              </w:rPr>
              <w:t>标的名称</w:t>
            </w:r>
          </w:p>
        </w:tc>
        <w:tc>
          <w:tcPr>
            <w:tcW w:w="4536" w:type="dxa"/>
            <w:vAlign w:val="center"/>
          </w:tcPr>
          <w:p w:rsidR="00BE16E2" w:rsidRDefault="00EA712E">
            <w:pPr>
              <w:pStyle w:val="Default"/>
              <w:spacing w:line="360" w:lineRule="auto"/>
              <w:rPr>
                <w:rFonts w:ascii="Times New Roman" w:eastAsia="宋体" w:hAnsi="Times New Roman" w:cs="Times New Roman"/>
                <w:color w:val="auto"/>
              </w:rPr>
            </w:pPr>
            <w:r>
              <w:rPr>
                <w:rFonts w:ascii="Times New Roman" w:eastAsia="宋体" w:hAnsi="Times New Roman" w:cs="Times New Roman" w:hint="eastAsia"/>
                <w:color w:val="auto"/>
              </w:rPr>
              <w:t>需求条款</w:t>
            </w:r>
          </w:p>
        </w:tc>
        <w:tc>
          <w:tcPr>
            <w:tcW w:w="734" w:type="dxa"/>
            <w:vAlign w:val="center"/>
          </w:tcPr>
          <w:p w:rsidR="00BE16E2" w:rsidRDefault="00EA712E">
            <w:pPr>
              <w:pStyle w:val="Default"/>
              <w:spacing w:line="360" w:lineRule="auto"/>
              <w:rPr>
                <w:rFonts w:ascii="Times New Roman" w:eastAsia="宋体" w:hAnsi="Times New Roman" w:cs="Times New Roman"/>
                <w:color w:val="auto"/>
              </w:rPr>
            </w:pPr>
            <w:r>
              <w:rPr>
                <w:rFonts w:ascii="Times New Roman" w:eastAsia="宋体" w:hAnsi="Times New Roman" w:cs="Times New Roman" w:hint="eastAsia"/>
                <w:color w:val="auto"/>
              </w:rPr>
              <w:t>单位</w:t>
            </w:r>
          </w:p>
        </w:tc>
        <w:tc>
          <w:tcPr>
            <w:tcW w:w="734" w:type="dxa"/>
            <w:vAlign w:val="center"/>
          </w:tcPr>
          <w:p w:rsidR="00BE16E2" w:rsidRDefault="00EA712E">
            <w:pPr>
              <w:pStyle w:val="Default"/>
              <w:spacing w:line="360" w:lineRule="auto"/>
              <w:rPr>
                <w:rFonts w:ascii="Times New Roman" w:eastAsia="宋体" w:hAnsi="Times New Roman" w:cs="Times New Roman"/>
                <w:color w:val="auto"/>
              </w:rPr>
            </w:pPr>
            <w:r>
              <w:rPr>
                <w:rFonts w:ascii="Times New Roman" w:eastAsia="宋体" w:hAnsi="Times New Roman" w:cs="Times New Roman" w:hint="eastAsia"/>
                <w:color w:val="auto"/>
              </w:rPr>
              <w:t>数量</w:t>
            </w:r>
          </w:p>
        </w:tc>
      </w:tr>
      <w:tr w:rsidR="00BE16E2">
        <w:trPr>
          <w:jc w:val="center"/>
        </w:trPr>
        <w:tc>
          <w:tcPr>
            <w:tcW w:w="817" w:type="dxa"/>
            <w:vAlign w:val="center"/>
          </w:tcPr>
          <w:p w:rsidR="00BE16E2" w:rsidRDefault="00EA712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1</w:t>
            </w:r>
          </w:p>
        </w:tc>
        <w:tc>
          <w:tcPr>
            <w:tcW w:w="1701" w:type="dxa"/>
            <w:vAlign w:val="center"/>
          </w:tcPr>
          <w:p w:rsidR="00BE16E2" w:rsidRDefault="00EA712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kern w:val="2"/>
              </w:rPr>
              <w:t>水电五金材料配送</w:t>
            </w:r>
          </w:p>
        </w:tc>
        <w:tc>
          <w:tcPr>
            <w:tcW w:w="4536" w:type="dxa"/>
            <w:vAlign w:val="center"/>
          </w:tcPr>
          <w:p w:rsidR="00BE16E2" w:rsidRDefault="00EA712E" w:rsidP="00DC28B7">
            <w:pPr>
              <w:pStyle w:val="Default"/>
              <w:spacing w:line="360" w:lineRule="auto"/>
              <w:ind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参考货物清单见附件</w:t>
            </w:r>
            <w:r>
              <w:rPr>
                <w:rFonts w:ascii="Times New Roman" w:eastAsia="宋体" w:hAnsi="Times New Roman" w:cs="Times New Roman" w:hint="eastAsia"/>
                <w:color w:val="auto"/>
              </w:rPr>
              <w:t>A</w:t>
            </w:r>
          </w:p>
        </w:tc>
        <w:tc>
          <w:tcPr>
            <w:tcW w:w="734" w:type="dxa"/>
            <w:vAlign w:val="center"/>
          </w:tcPr>
          <w:p w:rsidR="00BE16E2" w:rsidRDefault="00EA712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项</w:t>
            </w:r>
          </w:p>
        </w:tc>
        <w:tc>
          <w:tcPr>
            <w:tcW w:w="734" w:type="dxa"/>
            <w:vAlign w:val="center"/>
          </w:tcPr>
          <w:p w:rsidR="00BE16E2" w:rsidRDefault="00EA712E">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1</w:t>
            </w:r>
          </w:p>
        </w:tc>
      </w:tr>
    </w:tbl>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w:t>
      </w:r>
      <w:r>
        <w:rPr>
          <w:rFonts w:ascii="Times New Roman" w:eastAsia="宋体" w:hAnsi="Times New Roman" w:cs="Times New Roman" w:hint="eastAsia"/>
          <w:color w:val="auto"/>
        </w:rPr>
        <w:t>、实际五金材料配送品种、数量不受项目需求书所列的限制，若超出以上所列范围，根据本项目成交供应商所报折扣，并参照电商平台（京东、天猫、苏宁、政府采购网上商城等）的同类产品价格（采购下单当日）进行结算支付，由采购人与成交供应商协商解决。</w:t>
      </w:r>
    </w:p>
    <w:p w:rsidR="00BE16E2" w:rsidRDefault="00385FE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EA712E">
        <w:rPr>
          <w:rFonts w:ascii="Times New Roman" w:eastAsia="宋体" w:hAnsi="Times New Roman" w:cs="Times New Roman" w:hint="eastAsia"/>
          <w:color w:val="auto"/>
        </w:rPr>
        <w:t>、如遇自然灾害、疫情等影响，投标人应提供相关应急配送服务。</w:t>
      </w:r>
    </w:p>
    <w:p w:rsidR="00BE16E2" w:rsidRDefault="00385FE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3</w:t>
      </w:r>
      <w:r w:rsidR="00EA712E">
        <w:rPr>
          <w:rFonts w:ascii="Times New Roman" w:eastAsia="宋体" w:hAnsi="Times New Roman" w:cs="Times New Roman" w:hint="eastAsia"/>
          <w:color w:val="auto"/>
        </w:rPr>
        <w:t>、供应商提供的货物应包括原厂配置的产品技术资料、使用说明书、出厂合格证。</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sidR="00385FE7">
        <w:rPr>
          <w:rFonts w:ascii="Times New Roman" w:eastAsia="宋体" w:hAnsi="Times New Roman" w:cs="Times New Roman" w:hint="eastAsia"/>
          <w:color w:val="auto"/>
        </w:rPr>
        <w:t>4</w:t>
      </w:r>
      <w:r>
        <w:rPr>
          <w:rFonts w:ascii="Times New Roman" w:eastAsia="宋体" w:hAnsi="Times New Roman" w:cs="Times New Roman" w:hint="eastAsia"/>
          <w:color w:val="auto"/>
        </w:rPr>
        <w:t>、供货方式：成交供应商必须按照采购人的采购订单进行供货。</w:t>
      </w:r>
    </w:p>
    <w:p w:rsidR="00BE16E2" w:rsidRPr="00DC28B7" w:rsidRDefault="00EA712E">
      <w:pPr>
        <w:pStyle w:val="Default"/>
        <w:spacing w:line="360" w:lineRule="auto"/>
        <w:ind w:firstLineChars="200" w:firstLine="480"/>
        <w:rPr>
          <w:rFonts w:ascii="Times New Roman" w:eastAsia="宋体" w:hAnsi="Times New Roman" w:cs="Times New Roman"/>
          <w:color w:val="auto"/>
        </w:rPr>
      </w:pPr>
      <w:r w:rsidRPr="00DC28B7">
        <w:rPr>
          <w:rFonts w:ascii="Times New Roman" w:eastAsia="宋体" w:hAnsi="Times New Roman" w:cs="Times New Roman" w:hint="eastAsia"/>
          <w:color w:val="auto"/>
        </w:rPr>
        <w:t>★</w:t>
      </w:r>
      <w:r w:rsidR="00385FE7">
        <w:rPr>
          <w:rFonts w:ascii="Times New Roman" w:eastAsia="宋体" w:hAnsi="Times New Roman" w:cs="Times New Roman" w:hint="eastAsia"/>
          <w:color w:val="auto"/>
        </w:rPr>
        <w:t>5</w:t>
      </w:r>
      <w:r w:rsidRPr="00DC28B7">
        <w:rPr>
          <w:rFonts w:ascii="Times New Roman" w:eastAsia="宋体" w:hAnsi="Times New Roman" w:cs="Times New Roman" w:hint="eastAsia"/>
          <w:color w:val="auto"/>
        </w:rPr>
        <w:t>、所有货物均原厂包装装车统一配送到我院各院区，配送均统一由成交供应商</w:t>
      </w:r>
      <w:r w:rsidR="00B215C5">
        <w:rPr>
          <w:rFonts w:ascii="Times New Roman" w:eastAsia="宋体" w:hAnsi="Times New Roman" w:cs="Times New Roman" w:hint="eastAsia"/>
          <w:color w:val="auto"/>
        </w:rPr>
        <w:t>配备</w:t>
      </w:r>
      <w:bookmarkStart w:id="7" w:name="_GoBack"/>
      <w:bookmarkEnd w:id="7"/>
      <w:r w:rsidRPr="00DC28B7">
        <w:rPr>
          <w:rFonts w:ascii="Times New Roman" w:eastAsia="宋体" w:hAnsi="Times New Roman" w:cs="Times New Roman" w:hint="eastAsia"/>
          <w:color w:val="auto"/>
        </w:rPr>
        <w:t>专车专人，按采购人要求送达，货物送达后成交供应商负责卸货、搬</w:t>
      </w:r>
      <w:r w:rsidRPr="00DC28B7">
        <w:rPr>
          <w:rFonts w:ascii="Times New Roman" w:eastAsia="宋体" w:hAnsi="Times New Roman" w:cs="Times New Roman" w:hint="eastAsia"/>
          <w:color w:val="auto"/>
        </w:rPr>
        <w:lastRenderedPageBreak/>
        <w:t>运、查验、入库。所有货物必须运到指定的交货现场后才能拆封。</w:t>
      </w:r>
    </w:p>
    <w:p w:rsidR="00BE16E2" w:rsidRPr="00DC28B7" w:rsidRDefault="00385FE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6</w:t>
      </w:r>
      <w:r w:rsidR="00EA712E" w:rsidRPr="00DC28B7">
        <w:rPr>
          <w:rFonts w:ascii="Times New Roman" w:eastAsia="宋体" w:hAnsi="Times New Roman" w:cs="Times New Roman" w:hint="eastAsia"/>
          <w:color w:val="auto"/>
        </w:rPr>
        <w:t>、配送要求：投标人须配备满足同时配送各院区的车辆（使用普通货运车辆从事普通货运经营的应满足中华人民共和国道路运输条例的要求）。</w:t>
      </w:r>
    </w:p>
    <w:p w:rsidR="00BE16E2" w:rsidRDefault="00385FE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7</w:t>
      </w:r>
      <w:r w:rsidR="00EA712E">
        <w:rPr>
          <w:rFonts w:ascii="Times New Roman" w:eastAsia="宋体" w:hAnsi="Times New Roman" w:cs="Times New Roman" w:hint="eastAsia"/>
          <w:color w:val="auto"/>
        </w:rPr>
        <w:t>、配送要求：运输工具、包装材料和货物运输途中</w:t>
      </w:r>
      <w:r w:rsidR="00EA712E" w:rsidRPr="006609AC">
        <w:rPr>
          <w:rFonts w:ascii="Times New Roman" w:eastAsia="宋体" w:hAnsi="Times New Roman" w:cs="Times New Roman" w:hint="eastAsia"/>
          <w:color w:val="auto"/>
        </w:rPr>
        <w:t>的防护措施需符合</w:t>
      </w:r>
      <w:r w:rsidR="00EA712E">
        <w:rPr>
          <w:rFonts w:ascii="Times New Roman" w:eastAsia="宋体" w:hAnsi="Times New Roman" w:cs="Times New Roman" w:hint="eastAsia"/>
          <w:color w:val="auto"/>
        </w:rPr>
        <w:t>相关规定和要求，成交供应商无条件更换生产、配送、搬运过程中损坏的产品。采购人发现质量等问题，成交供应</w:t>
      </w:r>
      <w:r w:rsidR="00EA712E" w:rsidRPr="006609AC">
        <w:rPr>
          <w:rFonts w:ascii="Times New Roman" w:eastAsia="宋体" w:hAnsi="Times New Roman" w:cs="Times New Roman" w:hint="eastAsia"/>
          <w:color w:val="auto"/>
        </w:rPr>
        <w:t>商需按要</w:t>
      </w:r>
      <w:r w:rsidR="00EA712E">
        <w:rPr>
          <w:rFonts w:ascii="Times New Roman" w:eastAsia="宋体" w:hAnsi="Times New Roman" w:cs="Times New Roman" w:hint="eastAsia"/>
          <w:color w:val="auto"/>
        </w:rPr>
        <w:t>求及时予以解决。</w:t>
      </w:r>
    </w:p>
    <w:p w:rsidR="00BE16E2" w:rsidRDefault="00385FE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8</w:t>
      </w:r>
      <w:r w:rsidR="00EA712E">
        <w:rPr>
          <w:rFonts w:ascii="Times New Roman" w:eastAsia="宋体" w:hAnsi="Times New Roman" w:cs="Times New Roman" w:hint="eastAsia"/>
          <w:color w:val="auto"/>
        </w:rPr>
        <w:t>、配送要求：配送服务过程</w:t>
      </w:r>
      <w:r w:rsidR="00EA712E" w:rsidRPr="006609AC">
        <w:rPr>
          <w:rFonts w:ascii="Times New Roman" w:eastAsia="宋体" w:hAnsi="Times New Roman" w:cs="Times New Roman" w:hint="eastAsia"/>
          <w:color w:val="auto"/>
        </w:rPr>
        <w:t>中需做好安</w:t>
      </w:r>
      <w:r w:rsidR="00EA712E">
        <w:rPr>
          <w:rFonts w:ascii="Times New Roman" w:eastAsia="宋体" w:hAnsi="Times New Roman" w:cs="Times New Roman" w:hint="eastAsia"/>
          <w:color w:val="auto"/>
        </w:rPr>
        <w:t>全服务保障，服务期间所发生的所有安全事故均由供应商自行承担全部责任。成交供应商承担本项目投入的所有人员的保险。</w:t>
      </w:r>
    </w:p>
    <w:p w:rsidR="00BE16E2" w:rsidRDefault="00385FE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9</w:t>
      </w:r>
      <w:r w:rsidR="00EA712E">
        <w:rPr>
          <w:rFonts w:ascii="Times New Roman" w:eastAsia="宋体" w:hAnsi="Times New Roman" w:cs="Times New Roman" w:hint="eastAsia"/>
          <w:color w:val="auto"/>
        </w:rPr>
        <w:t>、配送期限：</w:t>
      </w:r>
      <w:proofErr w:type="gramStart"/>
      <w:r w:rsidR="00EA712E">
        <w:rPr>
          <w:rFonts w:ascii="Times New Roman" w:eastAsia="宋体" w:hAnsi="Times New Roman" w:cs="Times New Roman" w:hint="eastAsia"/>
          <w:color w:val="auto"/>
        </w:rPr>
        <w:t>签定</w:t>
      </w:r>
      <w:proofErr w:type="gramEnd"/>
      <w:r w:rsidR="00EA712E">
        <w:rPr>
          <w:rFonts w:ascii="Times New Roman" w:eastAsia="宋体" w:hAnsi="Times New Roman" w:cs="Times New Roman" w:hint="eastAsia"/>
          <w:color w:val="auto"/>
        </w:rPr>
        <w:t>合同后，收到采购人每批次采购订单后，按约定的时间完成采购备货、分拣及配货、配送运输、送达服务。</w:t>
      </w:r>
    </w:p>
    <w:p w:rsidR="00BE16E2" w:rsidRPr="00F17774"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ab/>
        <w:t>1</w:t>
      </w:r>
      <w:r w:rsidR="00385FE7">
        <w:rPr>
          <w:rFonts w:ascii="Times New Roman" w:eastAsia="宋体" w:hAnsi="Times New Roman" w:cs="Times New Roman" w:hint="eastAsia"/>
          <w:color w:val="auto"/>
        </w:rPr>
        <w:t>0</w:t>
      </w:r>
      <w:r>
        <w:rPr>
          <w:rFonts w:ascii="Times New Roman" w:eastAsia="宋体" w:hAnsi="Times New Roman" w:cs="Times New Roman" w:hint="eastAsia"/>
          <w:color w:val="auto"/>
        </w:rPr>
        <w:t>、质保期：在货物验</w:t>
      </w:r>
      <w:r w:rsidRPr="00F17774">
        <w:rPr>
          <w:rFonts w:ascii="Times New Roman" w:eastAsia="宋体" w:hAnsi="Times New Roman" w:cs="Times New Roman" w:hint="eastAsia"/>
          <w:color w:val="auto"/>
        </w:rPr>
        <w:t>收合格</w:t>
      </w:r>
      <w:r w:rsidR="008E43DE" w:rsidRPr="00F17774">
        <w:rPr>
          <w:rFonts w:ascii="Times New Roman" w:eastAsia="宋体" w:hAnsi="Times New Roman" w:cs="Times New Roman" w:hint="eastAsia"/>
          <w:color w:val="auto"/>
        </w:rPr>
        <w:t>之日起</w:t>
      </w:r>
      <w:r w:rsidRPr="00F17774">
        <w:rPr>
          <w:rFonts w:ascii="Times New Roman" w:eastAsia="宋体" w:hAnsi="Times New Roman" w:cs="Times New Roman" w:hint="eastAsia"/>
          <w:color w:val="auto"/>
        </w:rPr>
        <w:t>12</w:t>
      </w:r>
      <w:r w:rsidRPr="00F17774">
        <w:rPr>
          <w:rFonts w:ascii="Times New Roman" w:eastAsia="宋体" w:hAnsi="Times New Roman" w:cs="Times New Roman" w:hint="eastAsia"/>
          <w:color w:val="auto"/>
        </w:rPr>
        <w:t>个月。质保期内的材料如出现问题，成交供应商负责更换或维修，不再另行收取费用。</w:t>
      </w:r>
    </w:p>
    <w:p w:rsidR="00BE16E2" w:rsidRPr="00F17774" w:rsidRDefault="00EA712E">
      <w:pPr>
        <w:pStyle w:val="Default"/>
        <w:spacing w:line="360" w:lineRule="auto"/>
        <w:ind w:firstLineChars="200" w:firstLine="480"/>
        <w:rPr>
          <w:rFonts w:ascii="Times New Roman" w:eastAsia="宋体" w:hAnsi="Times New Roman" w:cs="Times New Roman"/>
          <w:color w:val="auto"/>
        </w:rPr>
      </w:pPr>
      <w:r w:rsidRPr="00F17774">
        <w:rPr>
          <w:rFonts w:ascii="Times New Roman" w:eastAsia="宋体" w:hAnsi="Times New Roman" w:cs="Times New Roman" w:hint="eastAsia"/>
          <w:color w:val="auto"/>
        </w:rPr>
        <w:t>1</w:t>
      </w:r>
      <w:r w:rsidR="00385FE7" w:rsidRPr="00F17774">
        <w:rPr>
          <w:rFonts w:ascii="Times New Roman" w:eastAsia="宋体" w:hAnsi="Times New Roman" w:cs="Times New Roman" w:hint="eastAsia"/>
          <w:color w:val="auto"/>
        </w:rPr>
        <w:t>1</w:t>
      </w:r>
      <w:r w:rsidRPr="00F17774">
        <w:rPr>
          <w:rFonts w:ascii="Times New Roman" w:eastAsia="宋体" w:hAnsi="Times New Roman" w:cs="Times New Roman" w:hint="eastAsia"/>
          <w:color w:val="auto"/>
        </w:rPr>
        <w:t>、售后服务：在接到采购人提出产品质量问题时，供应商应</w:t>
      </w:r>
      <w:r w:rsidRPr="00F17774">
        <w:rPr>
          <w:rFonts w:ascii="Times New Roman" w:eastAsia="宋体" w:hAnsi="Times New Roman" w:cs="Times New Roman" w:hint="eastAsia"/>
          <w:color w:val="auto"/>
        </w:rPr>
        <w:t>24</w:t>
      </w:r>
      <w:r w:rsidRPr="00F17774">
        <w:rPr>
          <w:rFonts w:ascii="Times New Roman" w:eastAsia="宋体" w:hAnsi="Times New Roman" w:cs="Times New Roman" w:hint="eastAsia"/>
          <w:color w:val="auto"/>
        </w:rPr>
        <w:t>小时内电话响应并完成配送。</w:t>
      </w:r>
    </w:p>
    <w:p w:rsidR="00BE16E2" w:rsidRPr="00F17774" w:rsidRDefault="00EA712E">
      <w:pPr>
        <w:pStyle w:val="Default"/>
        <w:spacing w:line="360" w:lineRule="auto"/>
        <w:ind w:firstLineChars="200" w:firstLine="480"/>
        <w:rPr>
          <w:rFonts w:ascii="Times New Roman" w:eastAsia="宋体" w:hAnsi="Times New Roman" w:cs="Times New Roman"/>
          <w:color w:val="auto"/>
        </w:rPr>
      </w:pPr>
      <w:r w:rsidRPr="00F17774">
        <w:rPr>
          <w:rFonts w:ascii="Times New Roman" w:eastAsia="宋体" w:hAnsi="Times New Roman" w:cs="Times New Roman" w:hint="eastAsia"/>
          <w:color w:val="auto"/>
        </w:rPr>
        <w:t>1</w:t>
      </w:r>
      <w:r w:rsidR="00385FE7" w:rsidRPr="00F17774">
        <w:rPr>
          <w:rFonts w:ascii="Times New Roman" w:eastAsia="宋体" w:hAnsi="Times New Roman" w:cs="Times New Roman" w:hint="eastAsia"/>
          <w:color w:val="auto"/>
        </w:rPr>
        <w:t>2</w:t>
      </w:r>
      <w:r w:rsidRPr="00F17774">
        <w:rPr>
          <w:rFonts w:ascii="Times New Roman" w:eastAsia="宋体" w:hAnsi="Times New Roman" w:cs="Times New Roman" w:hint="eastAsia"/>
          <w:color w:val="auto"/>
        </w:rPr>
        <w:t>、投标人提供专业的服务团队（具有相关工作经验）做好产品选型、采购备货、货物分拣、配送运输、装卸搬运、售后维修等工作。</w:t>
      </w:r>
    </w:p>
    <w:p w:rsidR="00BE16E2" w:rsidRPr="00F17774" w:rsidRDefault="00EA712E">
      <w:pPr>
        <w:pStyle w:val="Default"/>
        <w:spacing w:line="360" w:lineRule="auto"/>
        <w:ind w:firstLineChars="200" w:firstLine="480"/>
        <w:rPr>
          <w:rFonts w:ascii="Times New Roman" w:eastAsia="宋体" w:hAnsi="Times New Roman" w:cs="Times New Roman"/>
          <w:color w:val="auto"/>
        </w:rPr>
      </w:pPr>
      <w:r w:rsidRPr="00F17774">
        <w:rPr>
          <w:rFonts w:ascii="Times New Roman" w:eastAsia="宋体" w:hAnsi="Times New Roman" w:cs="Times New Roman" w:hint="eastAsia"/>
          <w:color w:val="auto"/>
        </w:rPr>
        <w:t>1</w:t>
      </w:r>
      <w:r w:rsidR="00385FE7" w:rsidRPr="00F17774">
        <w:rPr>
          <w:rFonts w:ascii="Times New Roman" w:eastAsia="宋体" w:hAnsi="Times New Roman" w:cs="Times New Roman" w:hint="eastAsia"/>
          <w:color w:val="auto"/>
        </w:rPr>
        <w:t>3</w:t>
      </w:r>
      <w:r w:rsidRPr="00F17774">
        <w:rPr>
          <w:rFonts w:ascii="Times New Roman" w:eastAsia="宋体" w:hAnsi="Times New Roman" w:cs="Times New Roman" w:hint="eastAsia"/>
          <w:color w:val="auto"/>
        </w:rPr>
        <w:t>、成交供应商所供货物品名、规格、数量与采购人通知不相符的，或所供货物质量与合同约定、成交供应商的产品质量保证不相符的，采购人有权拒收，要求成交供应商在</w:t>
      </w:r>
      <w:r w:rsidRPr="00F17774">
        <w:rPr>
          <w:rFonts w:ascii="Times New Roman" w:eastAsia="宋体" w:hAnsi="Times New Roman" w:cs="Times New Roman" w:hint="eastAsia"/>
          <w:color w:val="auto"/>
        </w:rPr>
        <w:t>3</w:t>
      </w:r>
      <w:r w:rsidRPr="00F17774">
        <w:rPr>
          <w:rFonts w:ascii="Times New Roman" w:eastAsia="宋体" w:hAnsi="Times New Roman" w:cs="Times New Roman" w:hint="eastAsia"/>
          <w:color w:val="auto"/>
        </w:rPr>
        <w:t>个工作日予以更换，更换</w:t>
      </w:r>
      <w:r w:rsidRPr="00F17774">
        <w:rPr>
          <w:rFonts w:ascii="Times New Roman" w:eastAsia="宋体" w:hAnsi="Times New Roman" w:cs="Times New Roman" w:hint="eastAsia"/>
          <w:color w:val="auto"/>
        </w:rPr>
        <w:t>3</w:t>
      </w:r>
      <w:r w:rsidRPr="00F17774">
        <w:rPr>
          <w:rFonts w:ascii="Times New Roman" w:eastAsia="宋体" w:hAnsi="Times New Roman" w:cs="Times New Roman" w:hint="eastAsia"/>
          <w:color w:val="auto"/>
        </w:rPr>
        <w:t>次均不合格时，采购人有权终止合同。</w:t>
      </w:r>
    </w:p>
    <w:p w:rsidR="00BE16E2" w:rsidRPr="00F17774" w:rsidRDefault="00385FE7">
      <w:pPr>
        <w:pStyle w:val="Default"/>
        <w:spacing w:line="360" w:lineRule="auto"/>
        <w:ind w:firstLineChars="200" w:firstLine="480"/>
        <w:rPr>
          <w:rFonts w:ascii="Times New Roman" w:eastAsia="宋体" w:hAnsi="Times New Roman" w:cs="Times New Roman"/>
          <w:color w:val="auto"/>
        </w:rPr>
      </w:pPr>
      <w:r w:rsidRPr="00F17774">
        <w:rPr>
          <w:rFonts w:ascii="Times New Roman" w:eastAsia="宋体" w:hAnsi="Times New Roman" w:cs="Times New Roman" w:hint="eastAsia"/>
          <w:color w:val="auto"/>
        </w:rPr>
        <w:t>14</w:t>
      </w:r>
      <w:r w:rsidR="00EA712E" w:rsidRPr="00F17774">
        <w:rPr>
          <w:rFonts w:ascii="Times New Roman" w:eastAsia="宋体" w:hAnsi="Times New Roman" w:cs="Times New Roman" w:hint="eastAsia"/>
          <w:color w:val="auto"/>
        </w:rPr>
        <w:t>、在供货服务期内，采购人将不定期对供货服务商抽检，抽检内容包括供货价格、服务质量等执行情况，并对成交供应商发出整改意见书。对通过整改仍不能达到供货服务要求的，将视情节予以暂停直至取消其供货服务资格。</w:t>
      </w:r>
    </w:p>
    <w:p w:rsidR="00BE16E2" w:rsidRPr="00F17774" w:rsidRDefault="00EA712E">
      <w:pPr>
        <w:pStyle w:val="Default"/>
        <w:spacing w:line="360" w:lineRule="auto"/>
        <w:ind w:firstLineChars="200" w:firstLine="482"/>
        <w:rPr>
          <w:rFonts w:ascii="Times New Roman" w:eastAsia="宋体" w:hAnsi="Times New Roman" w:cs="Times New Roman"/>
          <w:b/>
          <w:color w:val="auto"/>
        </w:rPr>
      </w:pPr>
      <w:r w:rsidRPr="00F17774">
        <w:rPr>
          <w:rFonts w:ascii="Times New Roman" w:eastAsia="宋体" w:hAnsi="Times New Roman" w:cs="Times New Roman" w:hint="eastAsia"/>
          <w:b/>
          <w:color w:val="auto"/>
        </w:rPr>
        <w:t>附件</w:t>
      </w:r>
      <w:r w:rsidRPr="00F17774">
        <w:rPr>
          <w:rFonts w:ascii="Times New Roman" w:eastAsia="宋体" w:hAnsi="Times New Roman" w:cs="Times New Roman" w:hint="eastAsia"/>
          <w:b/>
          <w:color w:val="auto"/>
        </w:rPr>
        <w:t xml:space="preserve">A </w:t>
      </w:r>
      <w:r w:rsidRPr="00F17774">
        <w:rPr>
          <w:rFonts w:ascii="Times New Roman" w:eastAsia="宋体" w:hAnsi="Times New Roman" w:cs="Times New Roman" w:hint="eastAsia"/>
          <w:b/>
          <w:color w:val="auto"/>
        </w:rPr>
        <w:t>参考货物清单</w:t>
      </w:r>
    </w:p>
    <w:tbl>
      <w:tblPr>
        <w:tblW w:w="9050" w:type="dxa"/>
        <w:jc w:val="center"/>
        <w:tblLayout w:type="fixed"/>
        <w:tblCellMar>
          <w:left w:w="0" w:type="dxa"/>
          <w:right w:w="0" w:type="dxa"/>
        </w:tblCellMar>
        <w:tblLook w:val="04A0" w:firstRow="1" w:lastRow="0" w:firstColumn="1" w:lastColumn="0" w:noHBand="0" w:noVBand="1"/>
      </w:tblPr>
      <w:tblGrid>
        <w:gridCol w:w="691"/>
        <w:gridCol w:w="1766"/>
        <w:gridCol w:w="3167"/>
        <w:gridCol w:w="766"/>
        <w:gridCol w:w="766"/>
        <w:gridCol w:w="1894"/>
      </w:tblGrid>
      <w:tr w:rsidR="00BE16E2">
        <w:trPr>
          <w:trHeight w:val="467"/>
          <w:tblHeader/>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序号</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货物名称</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技术参数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jc w:val="center"/>
              <w:textAlignment w:val="center"/>
              <w:rPr>
                <w:rFonts w:ascii="宋体" w:hAnsi="宋体" w:cs="宋体"/>
                <w:color w:val="000000"/>
                <w:sz w:val="24"/>
              </w:rPr>
            </w:pPr>
            <w:r>
              <w:rPr>
                <w:rFonts w:ascii="宋体" w:hAnsi="宋体" w:cs="宋体" w:hint="eastAsia"/>
                <w:color w:val="000000"/>
                <w:kern w:val="0"/>
                <w:sz w:val="24"/>
                <w:szCs w:val="24"/>
                <w:lang w:bidi="ar"/>
              </w:rPr>
              <w:t>单位</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数量</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jc w:val="center"/>
              <w:textAlignment w:val="center"/>
              <w:rPr>
                <w:rFonts w:ascii="宋体" w:hAnsi="宋体" w:cs="宋体"/>
                <w:color w:val="000000"/>
                <w:sz w:val="24"/>
              </w:rPr>
            </w:pPr>
            <w:r>
              <w:rPr>
                <w:rFonts w:hint="eastAsia"/>
                <w:sz w:val="24"/>
              </w:rPr>
              <w:t>单项最高限价</w:t>
            </w:r>
            <w:r>
              <w:rPr>
                <w:rFonts w:ascii="宋体" w:hAnsi="宋体" w:cs="宋体" w:hint="eastAsia"/>
                <w:color w:val="000000"/>
                <w:kern w:val="0"/>
                <w:sz w:val="24"/>
                <w:szCs w:val="24"/>
                <w:lang w:bidi="ar"/>
              </w:rPr>
              <w:t>/元</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地毯</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丙纶条纹绒面 厚8mm，宽1.6 m *长15m。每卷30平方米</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卷</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34/平方米</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T5一体灯</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1 m或60cm、12W或16W、白光。</w:t>
            </w:r>
            <w:r>
              <w:rPr>
                <w:rFonts w:ascii="宋体" w:hAnsi="宋体" w:cs="宋体" w:hint="eastAsia"/>
                <w:kern w:val="0"/>
                <w:sz w:val="24"/>
                <w:szCs w:val="24"/>
                <w:lang w:bidi="ar"/>
              </w:rPr>
              <w:lastRenderedPageBreak/>
              <w:t>1组一盏灯LED</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lastRenderedPageBreak/>
              <w:t>组</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22.5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lastRenderedPageBreak/>
              <w:t>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铁胀管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Φ6</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LED 灯管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9</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减压阀</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 xml:space="preserve"> 6 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140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混水阀</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 xml:space="preserve"> 4 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PVC 胶水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0.5Kg</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14</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塑</w:t>
            </w:r>
            <w:proofErr w:type="gramEnd"/>
            <w:r>
              <w:rPr>
                <w:rFonts w:ascii="宋体" w:hAnsi="宋体" w:cs="宋体" w:hint="eastAsia"/>
                <w:color w:val="000000"/>
                <w:kern w:val="0"/>
                <w:sz w:val="24"/>
                <w:szCs w:val="24"/>
                <w:lang w:bidi="ar"/>
              </w:rPr>
              <w:t>包布</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0.15mm*17mm*15m</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卷</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上水软管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 xml:space="preserve">直径20mm，600mm长 </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15</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电话线</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1*2*0.5，100米/盘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玻璃胶</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300ml</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筒</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空开</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2P，20A。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18</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空开带漏保</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1P，25A。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空开带漏保</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1P，16A。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精密过滤器</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rPr>
              <w:t>HM90，水过滤，长度1166mm，   直径115mm</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组</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485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塑</w:t>
            </w:r>
            <w:proofErr w:type="gramEnd"/>
            <w:r>
              <w:rPr>
                <w:rFonts w:ascii="宋体" w:hAnsi="宋体" w:cs="宋体" w:hint="eastAsia"/>
                <w:color w:val="000000"/>
                <w:kern w:val="0"/>
                <w:sz w:val="24"/>
                <w:szCs w:val="24"/>
                <w:lang w:bidi="ar"/>
              </w:rPr>
              <w:t>胀管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Φ6，Φ8。每桶分别400个</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脚踏冲水阀</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proofErr w:type="gramStart"/>
            <w:r>
              <w:rPr>
                <w:rFonts w:ascii="宋体" w:hAnsi="宋体" w:cs="宋体" w:hint="eastAsia"/>
                <w:sz w:val="24"/>
                <w:szCs w:val="24"/>
              </w:rPr>
              <w:t>铜主体</w:t>
            </w:r>
            <w:proofErr w:type="gramEnd"/>
            <w:r>
              <w:rPr>
                <w:rFonts w:ascii="宋体" w:hAnsi="宋体" w:cs="宋体" w:hint="eastAsia"/>
                <w:sz w:val="24"/>
                <w:szCs w:val="24"/>
              </w:rPr>
              <w:t>6分多层电镀</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210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感应水嘴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交直流电控制盒，黄铜，4分。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210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防汛沙袋</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25*70cm</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2.9</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铜球阀</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4分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15.5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紫外线灯架</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能装40W灯管的灯架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线槽</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25#</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米</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铜球阀</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6分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19</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五孔插座</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86型，10A，16A。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PVC弯头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Φ50</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软门帘</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通用，定制，PVC</w:t>
            </w:r>
            <w:r>
              <w:rPr>
                <w:rFonts w:ascii="宋体" w:hAnsi="宋体" w:cs="宋体"/>
                <w:sz w:val="24"/>
              </w:rP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平方米</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150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滑道</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冷轧钢三节滑道，长30cm。</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副</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lastRenderedPageBreak/>
              <w:t>28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发泡胶</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750ml</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筒</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16.5</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单联开关</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86型</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11</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PVC三通</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Φ75</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双水水龙头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黄铜，陶瓷片阀芯，4分。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明盒</w:t>
            </w:r>
            <w:proofErr w:type="gramEnd"/>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86 型</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过滤棉</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通用，厚4mm，宽2m,每捆20米</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324</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闭门器</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textAlignment w:val="center"/>
              <w:rPr>
                <w:rFonts w:ascii="宋体" w:hAnsi="宋体" w:cs="宋体"/>
                <w:sz w:val="24"/>
              </w:rPr>
            </w:pPr>
            <w:r>
              <w:rPr>
                <w:rFonts w:ascii="宋体" w:hAnsi="宋体" w:cs="宋体" w:hint="eastAsia"/>
                <w:sz w:val="24"/>
                <w:szCs w:val="24"/>
              </w:rPr>
              <w:t>中号或大号，适合门重25-80KG</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130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三孔插座</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86型，10A或16A。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19</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普通水嘴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黄铜，陶瓷片阀芯，4分。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PVC 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Φ25，4米/根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28</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感应水龙头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黄铜、不锈钢，红外线感应，</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550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电子镇流器</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textAlignment w:val="center"/>
              <w:rPr>
                <w:rFonts w:ascii="宋体" w:hAnsi="宋体" w:cs="宋体"/>
                <w:kern w:val="0"/>
                <w:sz w:val="24"/>
                <w:lang w:bidi="ar"/>
              </w:rPr>
            </w:pPr>
            <w:r>
              <w:rPr>
                <w:rFonts w:ascii="宋体" w:hAnsi="宋体" w:cs="宋体" w:hint="eastAsia"/>
                <w:kern w:val="0"/>
                <w:sz w:val="24"/>
                <w:szCs w:val="24"/>
                <w:lang w:bidi="ar"/>
              </w:rPr>
              <w:t>150mm*30mm*25mm。48W，一拖</w:t>
            </w:r>
            <w:proofErr w:type="gramStart"/>
            <w:r>
              <w:rPr>
                <w:rFonts w:ascii="宋体" w:hAnsi="宋体" w:cs="宋体" w:hint="eastAsia"/>
                <w:kern w:val="0"/>
                <w:sz w:val="24"/>
                <w:szCs w:val="24"/>
                <w:lang w:bidi="ar"/>
              </w:rPr>
              <w:t>一</w:t>
            </w:r>
            <w:proofErr w:type="gramEnd"/>
            <w:r>
              <w:rPr>
                <w:rFonts w:ascii="宋体" w:hAnsi="宋体" w:cs="宋体" w:hint="eastAsia"/>
                <w:kern w:val="0"/>
                <w:sz w:val="24"/>
                <w:szCs w:val="24"/>
                <w:lang w:bidi="ar"/>
              </w:rPr>
              <w:t>，220V ,冷光,</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28.5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三芯护套线</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3*1.5, 100米/盘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428</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排风扇</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224*224mm，ABS材质，纯铜电机</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135</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三联开关</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86型</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23.5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下水管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Φ50,4米/根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8</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塑</w:t>
            </w:r>
            <w:proofErr w:type="gramEnd"/>
            <w:r>
              <w:rPr>
                <w:rFonts w:ascii="宋体" w:hAnsi="宋体" w:cs="宋体" w:hint="eastAsia"/>
                <w:color w:val="000000"/>
                <w:kern w:val="0"/>
                <w:sz w:val="24"/>
                <w:szCs w:val="24"/>
                <w:lang w:bidi="ar"/>
              </w:rPr>
              <w:t>铜线</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2.5平方，100米/盘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291</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LED 灯泡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9W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28.5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单水水龙头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黄铜 陶瓷片阀芯 4分</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62</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LED 集成吸顶灯</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600mm*600mm</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125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淋浴花</w:t>
            </w:r>
            <w:r>
              <w:rPr>
                <w:rFonts w:ascii="宋体" w:hAnsi="宋体" w:cs="宋体" w:hint="eastAsia"/>
                <w:kern w:val="0"/>
                <w:sz w:val="24"/>
                <w:szCs w:val="24"/>
                <w:lang w:bidi="ar"/>
              </w:rPr>
              <w:t>洒头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直径15cm</w:t>
            </w:r>
            <w:r>
              <w:rPr>
                <w:rFonts w:ascii="宋体" w:hAnsi="宋体" w:cs="宋体"/>
                <w:sz w:val="24"/>
              </w:rPr>
              <w:t xml:space="preserve"> </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37.5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上水管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304-2/1，不锈钢软管，300mm</w:t>
            </w:r>
            <w:r>
              <w:rPr>
                <w:rFonts w:ascii="宋体" w:hAnsi="宋体" w:cs="宋体" w:hint="eastAsia"/>
                <w:kern w:val="0"/>
                <w:sz w:val="24"/>
                <w:szCs w:val="24"/>
                <w:lang w:bidi="ar"/>
              </w:rPr>
              <w:lastRenderedPageBreak/>
              <w:t>长</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lastRenderedPageBreak/>
              <w:t>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15</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lastRenderedPageBreak/>
              <w:t>50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油漆</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15Kg</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355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卷帘</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通用 定制，涤纶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平方米</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Pr="00F17774" w:rsidRDefault="00EA712E">
            <w:pPr>
              <w:widowControl/>
              <w:spacing w:line="360" w:lineRule="auto"/>
              <w:jc w:val="center"/>
              <w:textAlignment w:val="center"/>
              <w:rPr>
                <w:rFonts w:ascii="宋体" w:hAnsi="宋体" w:cs="宋体"/>
                <w:sz w:val="24"/>
              </w:rPr>
            </w:pPr>
            <w:r w:rsidRPr="00F17774">
              <w:rPr>
                <w:rFonts w:ascii="宋体" w:hAnsi="宋体" w:cs="宋体" w:hint="eastAsia"/>
                <w:kern w:val="0"/>
                <w:sz w:val="24"/>
                <w:szCs w:val="24"/>
                <w:lang w:bidi="ar"/>
              </w:rPr>
              <w:t>面盆（含水嘴）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面盆陶瓷，600mm*400mm。水嘴精铜主体，</w:t>
            </w:r>
            <w:proofErr w:type="gramStart"/>
            <w:r>
              <w:rPr>
                <w:rFonts w:ascii="宋体" w:hAnsi="宋体" w:cs="宋体" w:hint="eastAsia"/>
                <w:kern w:val="0"/>
                <w:sz w:val="24"/>
                <w:szCs w:val="24"/>
                <w:lang w:bidi="ar"/>
              </w:rPr>
              <w:t>真空级</w:t>
            </w:r>
            <w:proofErr w:type="gramEnd"/>
            <w:r>
              <w:rPr>
                <w:rFonts w:ascii="宋体" w:hAnsi="宋体" w:cs="宋体" w:hint="eastAsia"/>
                <w:kern w:val="0"/>
                <w:sz w:val="24"/>
                <w:szCs w:val="24"/>
                <w:lang w:bidi="ar"/>
              </w:rPr>
              <w:t>多层电镀</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240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Pr="00F17774" w:rsidRDefault="00EA712E">
            <w:pPr>
              <w:widowControl/>
              <w:spacing w:line="360" w:lineRule="auto"/>
              <w:jc w:val="center"/>
              <w:textAlignment w:val="center"/>
              <w:rPr>
                <w:rFonts w:ascii="宋体" w:hAnsi="宋体" w:cs="宋体"/>
                <w:sz w:val="24"/>
              </w:rPr>
            </w:pPr>
            <w:r w:rsidRPr="00F17774">
              <w:rPr>
                <w:rFonts w:ascii="宋体" w:hAnsi="宋体" w:cs="宋体" w:hint="eastAsia"/>
                <w:kern w:val="0"/>
                <w:sz w:val="24"/>
                <w:szCs w:val="24"/>
                <w:lang w:bidi="ar"/>
              </w:rPr>
              <w:t>PPR管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6分，4米/根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8.6</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Pr="00F17774" w:rsidRDefault="00EA712E">
            <w:pPr>
              <w:widowControl/>
              <w:spacing w:line="360" w:lineRule="auto"/>
              <w:jc w:val="center"/>
              <w:textAlignment w:val="center"/>
              <w:rPr>
                <w:rFonts w:ascii="宋体" w:hAnsi="宋体" w:cs="宋体"/>
                <w:sz w:val="24"/>
              </w:rPr>
            </w:pPr>
            <w:r w:rsidRPr="00F17774">
              <w:rPr>
                <w:rFonts w:ascii="宋体" w:hAnsi="宋体" w:cs="宋体" w:hint="eastAsia"/>
                <w:kern w:val="0"/>
                <w:sz w:val="24"/>
                <w:szCs w:val="24"/>
                <w:lang w:bidi="ar"/>
              </w:rPr>
              <w:t>抽水泵</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750W，220V，2寸</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850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棉门帘</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通用，定制。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平方米</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柜锁芯</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通用</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5.8</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两芯护套线</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kern w:val="0"/>
                <w:sz w:val="24"/>
                <w:szCs w:val="24"/>
                <w:lang w:bidi="ar"/>
              </w:rPr>
              <w:t>2*2.5，100米/盘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盘</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410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扳手</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 xml:space="preserve"> 10 寸</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把</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41</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59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螺杆机高压油管</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FF0000"/>
                <w:kern w:val="0"/>
                <w:sz w:val="24"/>
                <w:lang w:bidi="ar"/>
              </w:rPr>
            </w:pPr>
            <w:r>
              <w:rPr>
                <w:rFonts w:ascii="宋体" w:hAnsi="宋体" w:cs="宋体" w:hint="eastAsia"/>
                <w:kern w:val="0"/>
                <w:sz w:val="24"/>
                <w:szCs w:val="24"/>
                <w:lang w:bidi="ar"/>
              </w:rPr>
              <w:t>30A-3218 22KW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根</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639</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制冷风箱电机</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kern w:val="0"/>
                <w:sz w:val="24"/>
                <w:lang w:bidi="ar"/>
              </w:rPr>
            </w:pPr>
            <w:r>
              <w:rPr>
                <w:rFonts w:ascii="宋体" w:hAnsi="宋体" w:cs="宋体" w:hint="eastAsia"/>
                <w:kern w:val="0"/>
                <w:sz w:val="24"/>
                <w:szCs w:val="24"/>
                <w:lang w:bidi="ar"/>
              </w:rPr>
              <w:t>YE3-90L-1.5KW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1842</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冷却泵</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kern w:val="0"/>
                <w:sz w:val="24"/>
                <w:lang w:bidi="ar"/>
              </w:rPr>
            </w:pPr>
            <w:r>
              <w:rPr>
                <w:rFonts w:ascii="宋体" w:hAnsi="宋体" w:cs="宋体" w:hint="eastAsia"/>
                <w:kern w:val="0"/>
                <w:sz w:val="24"/>
                <w:szCs w:val="24"/>
                <w:lang w:bidi="ar"/>
              </w:rPr>
              <w:t>6210Z-L3-18.5KW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3346</w:t>
            </w:r>
          </w:p>
        </w:tc>
      </w:tr>
      <w:tr w:rsidR="00BE16E2">
        <w:trPr>
          <w:trHeight w:val="9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污水切割泵</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GNWQ 25-18-2.2KW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3572</w:t>
            </w:r>
          </w:p>
        </w:tc>
      </w:tr>
      <w:tr w:rsidR="00BE16E2">
        <w:trPr>
          <w:trHeight w:val="9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浮球切割泵</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GNWQ -12-1.5KW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3149</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机械密封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MGIS-35</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1410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空气干燥机</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22-36W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1410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风机</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FP-170WA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1222</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轴承</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6313-L3</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799</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蜗壳</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FP-14*180</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329</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风机叶轮</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FP-14*160</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件</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160</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70</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空开带漏保</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2P20A</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175</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lastRenderedPageBreak/>
              <w:t>71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压把锁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面板把手+锁体锁芯</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142</w:t>
            </w:r>
          </w:p>
        </w:tc>
      </w:tr>
      <w:tr w:rsidR="00BE16E2">
        <w:trPr>
          <w:trHeight w:val="601"/>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灯架</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1m长-40W/30W</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62</w:t>
            </w:r>
          </w:p>
        </w:tc>
      </w:tr>
      <w:tr w:rsidR="00BE16E2">
        <w:trPr>
          <w:trHeight w:val="491"/>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73</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水嘴</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 xml:space="preserve"> 4 分</w:t>
            </w:r>
            <w:r>
              <w:rPr>
                <w:rFonts w:ascii="宋体" w:hAnsi="宋体" w:cs="宋体" w:hint="eastAsia"/>
                <w:kern w:val="0"/>
                <w:sz w:val="24"/>
                <w:szCs w:val="24"/>
                <w:lang w:bidi="ar"/>
              </w:rPr>
              <w:t>，铜+电镀</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33.5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74</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循环泵</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输出功率120/180/205W,全铜电机，不锈钢叶轮</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1550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75</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风叶</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FT35-11-NO.4</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组</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180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76</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LED 集成吸顶灯</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600mm*600mm</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proofErr w:type="gramStart"/>
            <w:r>
              <w:rPr>
                <w:rFonts w:ascii="宋体" w:hAnsi="宋体" w:cs="宋体" w:hint="eastAsia"/>
                <w:color w:val="000000"/>
                <w:kern w:val="0"/>
                <w:sz w:val="24"/>
                <w:szCs w:val="24"/>
                <w:lang w:bidi="ar"/>
              </w:rPr>
              <w:t>个</w:t>
            </w:r>
            <w:proofErr w:type="gramEnd"/>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180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77</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充电电钻</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扭矩25+1，21V</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445</w:t>
            </w:r>
          </w:p>
        </w:tc>
      </w:tr>
      <w:tr w:rsidR="00BE16E2">
        <w:trPr>
          <w:trHeight w:val="3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78</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污水泵</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kern w:val="0"/>
                <w:sz w:val="24"/>
                <w:szCs w:val="24"/>
                <w:lang w:bidi="ar"/>
              </w:rPr>
              <w:t>1500W 220V 4寸</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台</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kern w:val="0"/>
                <w:sz w:val="24"/>
                <w:lang w:bidi="ar"/>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2620</w:t>
            </w:r>
          </w:p>
        </w:tc>
      </w:tr>
      <w:tr w:rsidR="00BE16E2">
        <w:trPr>
          <w:trHeight w:val="600"/>
          <w:jc w:val="center"/>
        </w:trPr>
        <w:tc>
          <w:tcPr>
            <w:tcW w:w="69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79</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矿棉板</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sz w:val="24"/>
              </w:rPr>
            </w:pPr>
            <w:r>
              <w:rPr>
                <w:rFonts w:ascii="宋体" w:hAnsi="宋体" w:cs="宋体" w:hint="eastAsia"/>
                <w:sz w:val="24"/>
                <w:szCs w:val="24"/>
              </w:rPr>
              <w:t>600mm*600mm，每箱10块</w:t>
            </w:r>
          </w:p>
        </w:tc>
        <w:tc>
          <w:tcPr>
            <w:tcW w:w="766" w:type="dxa"/>
            <w:tcBorders>
              <w:top w:val="single" w:sz="4" w:space="0" w:color="000000"/>
              <w:left w:val="single" w:sz="4" w:space="0" w:color="000000"/>
              <w:bottom w:val="single" w:sz="4" w:space="0" w:color="000000"/>
              <w:right w:val="single" w:sz="4" w:space="0" w:color="000000"/>
            </w:tcBorders>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箱</w:t>
            </w:r>
          </w:p>
        </w:tc>
        <w:tc>
          <w:tcPr>
            <w:tcW w:w="766" w:type="dxa"/>
            <w:tcBorders>
              <w:top w:val="single" w:sz="4" w:space="0" w:color="000000"/>
              <w:left w:val="single" w:sz="4" w:space="0" w:color="000000"/>
              <w:bottom w:val="single" w:sz="4" w:space="0" w:color="000000"/>
              <w:right w:val="single" w:sz="4" w:space="0" w:color="000000"/>
            </w:tcBorders>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kern w:val="0"/>
                <w:sz w:val="24"/>
                <w:szCs w:val="24"/>
                <w:lang w:bidi="ar"/>
              </w:rPr>
              <w:t>1</w:t>
            </w:r>
          </w:p>
        </w:tc>
        <w:tc>
          <w:tcPr>
            <w:tcW w:w="1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E16E2" w:rsidRDefault="00EA712E">
            <w:pPr>
              <w:widowControl/>
              <w:spacing w:line="360" w:lineRule="auto"/>
              <w:jc w:val="center"/>
              <w:textAlignment w:val="center"/>
              <w:rPr>
                <w:rFonts w:ascii="宋体" w:hAnsi="宋体" w:cs="宋体"/>
                <w:color w:val="000000"/>
                <w:sz w:val="24"/>
              </w:rPr>
            </w:pPr>
            <w:r>
              <w:rPr>
                <w:rFonts w:ascii="宋体" w:hAnsi="宋体" w:cs="宋体" w:hint="eastAsia"/>
                <w:color w:val="000000"/>
                <w:sz w:val="24"/>
                <w:szCs w:val="24"/>
              </w:rPr>
              <w:t>137</w:t>
            </w:r>
          </w:p>
        </w:tc>
      </w:tr>
    </w:tbl>
    <w:p w:rsidR="00BE16E2" w:rsidRDefault="00EA712E">
      <w:pPr>
        <w:spacing w:line="360" w:lineRule="auto"/>
        <w:ind w:firstLineChars="200" w:firstLine="482"/>
        <w:rPr>
          <w:b/>
          <w:sz w:val="24"/>
        </w:rPr>
      </w:pPr>
      <w:r>
        <w:rPr>
          <w:rFonts w:hint="eastAsia"/>
          <w:b/>
          <w:sz w:val="24"/>
        </w:rPr>
        <w:t>三、验收标准</w:t>
      </w:r>
    </w:p>
    <w:p w:rsidR="00BE16E2" w:rsidRDefault="00EA712E">
      <w:pPr>
        <w:spacing w:line="360" w:lineRule="auto"/>
        <w:ind w:firstLineChars="200" w:firstLine="480"/>
        <w:rPr>
          <w:sz w:val="24"/>
          <w:szCs w:val="24"/>
        </w:rPr>
      </w:pPr>
      <w:r>
        <w:rPr>
          <w:rFonts w:hint="eastAsia"/>
          <w:sz w:val="24"/>
          <w:szCs w:val="24"/>
        </w:rPr>
        <w:t>由采购人、成交供应商共同进行货物的验收，验收合格后交付采购人。</w:t>
      </w:r>
    </w:p>
    <w:p w:rsidR="00BE16E2" w:rsidRPr="009F3E81" w:rsidRDefault="00EA712E">
      <w:pPr>
        <w:spacing w:line="360" w:lineRule="auto"/>
        <w:ind w:firstLineChars="200" w:firstLine="480"/>
        <w:rPr>
          <w:sz w:val="24"/>
          <w:szCs w:val="24"/>
        </w:rPr>
      </w:pPr>
      <w:r>
        <w:rPr>
          <w:rFonts w:hint="eastAsia"/>
          <w:sz w:val="24"/>
          <w:szCs w:val="24"/>
        </w:rPr>
        <w:t>验收过程当中，如果采购人发现伪劣假冒残次品、</w:t>
      </w:r>
      <w:r w:rsidRPr="009F3E81">
        <w:rPr>
          <w:rFonts w:hint="eastAsia"/>
          <w:sz w:val="24"/>
          <w:szCs w:val="24"/>
        </w:rPr>
        <w:t>成交供应商不提供配送或不提供送货上门、装卸货、搬运入库、配合查验等服务、不按照合同签订价格供货或出现对供货、服务等投诉问题，经调查属实，将对供货商发出整改通知书，同时，供货商应当承担合同约定的赔偿金额。</w:t>
      </w:r>
    </w:p>
    <w:p w:rsidR="00BE16E2" w:rsidRPr="009F3E81" w:rsidRDefault="00EA712E">
      <w:pPr>
        <w:spacing w:line="360" w:lineRule="auto"/>
        <w:ind w:firstLineChars="200" w:firstLine="480"/>
        <w:rPr>
          <w:sz w:val="24"/>
          <w:szCs w:val="24"/>
        </w:rPr>
      </w:pPr>
      <w:r w:rsidRPr="009F3E81">
        <w:rPr>
          <w:rFonts w:hint="eastAsia"/>
          <w:sz w:val="24"/>
          <w:szCs w:val="24"/>
        </w:rPr>
        <w:t>因使用伪劣假冒残次品产品，经第三方检测机构认定为产品不合格造成的，由中标人承担检测费用并承担相应赔偿。合同履行过程中，如果</w:t>
      </w:r>
      <w:r w:rsidR="00E05996" w:rsidRPr="009F3E81">
        <w:rPr>
          <w:rFonts w:hint="eastAsia"/>
          <w:sz w:val="24"/>
          <w:szCs w:val="24"/>
        </w:rPr>
        <w:t>成交供应商</w:t>
      </w:r>
      <w:r w:rsidRPr="009F3E81">
        <w:rPr>
          <w:rFonts w:hint="eastAsia"/>
          <w:sz w:val="24"/>
          <w:szCs w:val="24"/>
        </w:rPr>
        <w:t>收到三次整改通知书，直接取消其供货服务资格，合同自动终止。在实际合同履行过程中，如果</w:t>
      </w:r>
      <w:r w:rsidR="00E05996" w:rsidRPr="009F3E81">
        <w:rPr>
          <w:rFonts w:hint="eastAsia"/>
          <w:sz w:val="24"/>
          <w:szCs w:val="24"/>
        </w:rPr>
        <w:t>成交供应</w:t>
      </w:r>
      <w:proofErr w:type="gramStart"/>
      <w:r w:rsidR="00E05996" w:rsidRPr="009F3E81">
        <w:rPr>
          <w:rFonts w:hint="eastAsia"/>
          <w:sz w:val="24"/>
          <w:szCs w:val="24"/>
        </w:rPr>
        <w:t>商</w:t>
      </w:r>
      <w:r w:rsidRPr="009F3E81">
        <w:rPr>
          <w:rFonts w:hint="eastAsia"/>
          <w:sz w:val="24"/>
          <w:szCs w:val="24"/>
        </w:rPr>
        <w:t>履行</w:t>
      </w:r>
      <w:proofErr w:type="gramEnd"/>
      <w:r w:rsidRPr="009F3E81">
        <w:rPr>
          <w:rFonts w:hint="eastAsia"/>
          <w:sz w:val="24"/>
          <w:szCs w:val="24"/>
        </w:rPr>
        <w:t>合同义务不符合约定，对应违约金及赔偿款可由</w:t>
      </w:r>
      <w:r w:rsidR="00E05996" w:rsidRPr="009F3E81">
        <w:rPr>
          <w:rFonts w:hint="eastAsia"/>
          <w:sz w:val="24"/>
          <w:szCs w:val="24"/>
        </w:rPr>
        <w:t>采购人</w:t>
      </w:r>
      <w:r w:rsidRPr="009F3E81">
        <w:rPr>
          <w:rFonts w:hint="eastAsia"/>
          <w:sz w:val="24"/>
          <w:szCs w:val="24"/>
        </w:rPr>
        <w:t>直接从应付合同价款中扣除。</w:t>
      </w:r>
    </w:p>
    <w:p w:rsidR="00BE16E2" w:rsidRPr="009F3E81" w:rsidRDefault="00EA712E">
      <w:pPr>
        <w:spacing w:line="360" w:lineRule="auto"/>
        <w:ind w:firstLineChars="200" w:firstLine="482"/>
        <w:rPr>
          <w:b/>
          <w:sz w:val="24"/>
        </w:rPr>
      </w:pPr>
      <w:r w:rsidRPr="009F3E81">
        <w:rPr>
          <w:rFonts w:hint="eastAsia"/>
          <w:b/>
          <w:sz w:val="24"/>
        </w:rPr>
        <w:t>四、其他要求</w:t>
      </w:r>
    </w:p>
    <w:p w:rsidR="00BE16E2" w:rsidRPr="009F3E81" w:rsidRDefault="00DC28B7">
      <w:pPr>
        <w:spacing w:line="360" w:lineRule="auto"/>
        <w:ind w:firstLineChars="200" w:firstLine="480"/>
        <w:rPr>
          <w:sz w:val="24"/>
          <w:szCs w:val="24"/>
        </w:rPr>
      </w:pPr>
      <w:r w:rsidRPr="009F3E81">
        <w:rPr>
          <w:rFonts w:ascii="宋体" w:hAnsi="宋体" w:hint="eastAsia"/>
          <w:sz w:val="24"/>
          <w:szCs w:val="24"/>
        </w:rPr>
        <w:t>★</w:t>
      </w:r>
      <w:r w:rsidR="00EA712E" w:rsidRPr="009F3E81">
        <w:rPr>
          <w:rFonts w:hint="eastAsia"/>
          <w:sz w:val="24"/>
          <w:szCs w:val="24"/>
        </w:rPr>
        <w:t>1</w:t>
      </w:r>
      <w:r w:rsidR="00EA712E" w:rsidRPr="009F3E81">
        <w:rPr>
          <w:rFonts w:hint="eastAsia"/>
          <w:sz w:val="24"/>
          <w:szCs w:val="24"/>
        </w:rPr>
        <w:t>、合同履行，合同签订后，成交供应商须按合同规定的事项提供相关服务，采购人也须按照合同的约定履行义务，双方不应向对方提出超越合同以外的其他要求。</w:t>
      </w:r>
    </w:p>
    <w:p w:rsidR="00BE16E2" w:rsidRPr="009F3E81" w:rsidRDefault="00DC28B7" w:rsidP="00DC28B7">
      <w:pPr>
        <w:spacing w:line="360" w:lineRule="auto"/>
        <w:ind w:firstLineChars="200" w:firstLine="480"/>
        <w:rPr>
          <w:rFonts w:eastAsiaTheme="minorEastAsia"/>
          <w:sz w:val="24"/>
          <w:szCs w:val="24"/>
        </w:rPr>
        <w:sectPr w:rsidR="00BE16E2" w:rsidRPr="009F3E81">
          <w:headerReference w:type="default" r:id="rId14"/>
          <w:pgSz w:w="11906" w:h="16838"/>
          <w:pgMar w:top="1440" w:right="1800" w:bottom="1440" w:left="1800" w:header="851" w:footer="992" w:gutter="0"/>
          <w:cols w:space="720"/>
          <w:docGrid w:type="lines" w:linePitch="312"/>
        </w:sectPr>
      </w:pPr>
      <w:r w:rsidRPr="009F3E81">
        <w:rPr>
          <w:rFonts w:ascii="宋体" w:hAnsi="宋体" w:hint="eastAsia"/>
          <w:sz w:val="24"/>
          <w:szCs w:val="24"/>
        </w:rPr>
        <w:t>★</w:t>
      </w:r>
      <w:r w:rsidR="00EA712E" w:rsidRPr="009F3E81">
        <w:rPr>
          <w:rFonts w:hint="eastAsia"/>
          <w:sz w:val="24"/>
          <w:szCs w:val="24"/>
        </w:rPr>
        <w:t>2</w:t>
      </w:r>
      <w:r w:rsidR="00EA712E" w:rsidRPr="009F3E81">
        <w:rPr>
          <w:rFonts w:hint="eastAsia"/>
          <w:sz w:val="24"/>
          <w:szCs w:val="24"/>
        </w:rPr>
        <w:t>、售后服务，必须符合国家或行业管理部门政策规定的售后服务要求。</w:t>
      </w:r>
    </w:p>
    <w:p w:rsidR="00BE16E2" w:rsidRPr="009F3E81" w:rsidRDefault="00EA712E" w:rsidP="00F17774">
      <w:pPr>
        <w:pStyle w:val="aa"/>
        <w:ind w:firstLine="643"/>
        <w:rPr>
          <w:rFonts w:ascii="Times New Roman" w:hAnsi="Times New Roman"/>
        </w:rPr>
      </w:pPr>
      <w:r w:rsidRPr="009F3E81">
        <w:rPr>
          <w:rFonts w:ascii="Times New Roman" w:hAnsi="Times New Roman"/>
        </w:rPr>
        <w:lastRenderedPageBreak/>
        <w:t>第三部分</w:t>
      </w:r>
      <w:r w:rsidRPr="009F3E81">
        <w:rPr>
          <w:rFonts w:ascii="Times New Roman" w:hAnsi="Times New Roman"/>
        </w:rPr>
        <w:t xml:space="preserve">  </w:t>
      </w:r>
      <w:r w:rsidRPr="009F3E81">
        <w:rPr>
          <w:rFonts w:ascii="Times New Roman" w:hAnsi="Times New Roman"/>
        </w:rPr>
        <w:t>供应商须知</w:t>
      </w:r>
      <w:bookmarkEnd w:id="1"/>
    </w:p>
    <w:p w:rsidR="00BE16E2" w:rsidRDefault="00BE16E2" w:rsidP="00DC28B7">
      <w:pPr>
        <w:pStyle w:val="Default"/>
        <w:spacing w:line="360" w:lineRule="auto"/>
        <w:ind w:firstLine="480"/>
        <w:jc w:val="center"/>
        <w:rPr>
          <w:rFonts w:ascii="Times New Roman" w:eastAsia="宋体" w:hAnsi="Times New Roman" w:cs="Times New Roman"/>
          <w:color w:val="auto"/>
        </w:rPr>
      </w:pPr>
      <w:bookmarkStart w:id="8" w:name="_Toc411426751"/>
    </w:p>
    <w:p w:rsidR="00BE16E2" w:rsidRDefault="00EA712E" w:rsidP="00DC28B7">
      <w:pPr>
        <w:pStyle w:val="Default"/>
        <w:spacing w:line="360" w:lineRule="auto"/>
        <w:ind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本竞争性磋商文件仅适用于磋商邀请函中所叙述项目货物和服务的采购。</w:t>
      </w:r>
    </w:p>
    <w:p w:rsidR="00BE16E2" w:rsidRDefault="00EA712E">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BE16E2" w:rsidRDefault="00EA712E">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BE16E2" w:rsidRDefault="00EA712E">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BE16E2" w:rsidRDefault="00EA712E">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“投标人”系指向采购代理机构提交响应文件的供应商。</w:t>
      </w:r>
    </w:p>
    <w:p w:rsidR="00BE16E2" w:rsidRDefault="00EA712E">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Pr>
          <w:rFonts w:ascii="Times New Roman" w:eastAsia="宋体" w:hAnsi="Times New Roman" w:cs="Times New Roman"/>
          <w:color w:val="auto"/>
        </w:rPr>
        <w:t>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rPr>
        <w:t>系指按本竞争性磋商文件规定供应商须承担的相关服务和竞争性磋商文件中规定供应商应承担的相关义务。</w:t>
      </w:r>
    </w:p>
    <w:p w:rsidR="00BE16E2" w:rsidRDefault="00EA712E">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本次磋商的最终解释权归为采购人、采购代理机构。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采购货物及服务的供应商。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符合《磋商邀请函》中关于供应商资格要求（实质性要求）的规定。</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关于联合体参与磋商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《磋商邀请函》接受联合体参与磋商的：</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w:t>
      </w:r>
      <w:r>
        <w:rPr>
          <w:rFonts w:ascii="Times New Roman" w:eastAsia="宋体" w:hAnsi="Times New Roman" w:cs="Times New Roman" w:hint="eastAsia"/>
          <w:color w:val="auto"/>
        </w:rPr>
        <w:lastRenderedPageBreak/>
        <w:t>供应商的身份共同参加政府采购。</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）联合体参与磋商的，应以主体方名义提交投标保证金（如有），对联合体各方均具有约束力。</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7</w:t>
      </w:r>
      <w:r>
        <w:rPr>
          <w:rFonts w:ascii="Times New Roman" w:eastAsia="宋体" w:hAnsi="Times New Roman" w:cs="Times New Roman"/>
          <w:color w:val="auto"/>
        </w:rPr>
        <w:t>）联合体中任意一方为中小企业的，该方应提供《中小企业声明函》。</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关于分公司参与磋商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参与磋商应提供《中小企业声明函》。</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6. </w:t>
      </w:r>
      <w:r>
        <w:rPr>
          <w:rFonts w:ascii="Times New Roman" w:eastAsia="宋体" w:hAnsi="Times New Roman" w:cs="Times New Roman" w:hint="eastAsia"/>
          <w:color w:val="auto"/>
        </w:rPr>
        <w:t>投标费用</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无论投标过程中的做法和结果如何，投标人自行承担所有与参加磋商有关的费用。</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lastRenderedPageBreak/>
        <w:t>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BE16E2" w:rsidRDefault="00BE16E2">
      <w:pPr>
        <w:pStyle w:val="Default"/>
        <w:spacing w:line="360" w:lineRule="auto"/>
        <w:ind w:firstLineChars="200" w:firstLine="480"/>
        <w:jc w:val="both"/>
        <w:rPr>
          <w:rFonts w:ascii="Times New Roman" w:eastAsia="宋体" w:hAnsi="Times New Roman" w:cs="Times New Roman"/>
          <w:color w:val="auto"/>
        </w:rPr>
      </w:pPr>
    </w:p>
    <w:p w:rsidR="00BE16E2" w:rsidRDefault="00EA712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除非有特殊要求，竞争性磋商文件不单独</w:t>
      </w:r>
      <w:proofErr w:type="gramStart"/>
      <w:r>
        <w:rPr>
          <w:rFonts w:ascii="Times New Roman" w:eastAsia="宋体" w:hAnsi="Times New Roman" w:cs="Times New Roman" w:hint="eastAsia"/>
          <w:color w:val="auto"/>
        </w:rPr>
        <w:t>提供磋商</w:t>
      </w:r>
      <w:proofErr w:type="gramEnd"/>
      <w:r>
        <w:rPr>
          <w:rFonts w:ascii="Times New Roman" w:eastAsia="宋体" w:hAnsi="Times New Roman" w:cs="Times New Roman" w:hint="eastAsia"/>
          <w:color w:val="auto"/>
        </w:rPr>
        <w:t>项目使用地的自然环境、气候条件、公用设施等情况，投标人被视为熟悉上述与履行合同有关的一切情况。</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《磋商项目需求》加注“★”号条款为实质性技术条款，不得出现负偏离，发生负偏离即做无效标处理。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竞争性磋商文件的澄清和修改</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日前，以书面形式通知所有</w:t>
      </w:r>
      <w:proofErr w:type="gramStart"/>
      <w:r>
        <w:rPr>
          <w:rFonts w:ascii="Times New Roman" w:eastAsia="宋体" w:hAnsi="Times New Roman" w:cs="Times New Roman" w:hint="eastAsia"/>
          <w:color w:val="auto"/>
        </w:rPr>
        <w:t>获取磋商</w:t>
      </w:r>
      <w:proofErr w:type="gramEnd"/>
      <w:r>
        <w:rPr>
          <w:rFonts w:ascii="Times New Roman" w:eastAsia="宋体" w:hAnsi="Times New Roman" w:cs="Times New Roman" w:hint="eastAsia"/>
          <w:color w:val="auto"/>
        </w:rPr>
        <w:t>文件的供应商；不足</w:t>
      </w:r>
      <w:r>
        <w:rPr>
          <w:rFonts w:ascii="Times New Roman" w:eastAsia="宋体" w:hAnsi="Times New Roman" w:cs="Times New Roman" w:hint="eastAsia"/>
          <w:color w:val="auto"/>
        </w:rPr>
        <w:t>5</w:t>
      </w:r>
      <w:r>
        <w:rPr>
          <w:rFonts w:ascii="Times New Roman" w:eastAsia="宋体" w:hAnsi="Times New Roman" w:cs="Times New Roman" w:hint="eastAsia"/>
          <w:color w:val="auto"/>
        </w:rPr>
        <w:t>日的，采购人、采购代理机构应当顺延提交首次响应文件截止时间。</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11.5 </w:t>
      </w:r>
      <w:r>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w:t>
      </w:r>
      <w:r>
        <w:rPr>
          <w:rFonts w:ascii="Times New Roman" w:eastAsia="宋体" w:hAnsi="Times New Roman" w:cs="Times New Roman" w:hint="eastAsia"/>
          <w:color w:val="auto"/>
        </w:rPr>
        <w:lastRenderedPageBreak/>
        <w:t>购人、采购代理机构不承担任何责任。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BE16E2" w:rsidRDefault="00BE16E2">
      <w:pPr>
        <w:pStyle w:val="Default"/>
        <w:spacing w:line="360" w:lineRule="auto"/>
        <w:ind w:firstLineChars="200" w:firstLine="480"/>
        <w:jc w:val="both"/>
        <w:rPr>
          <w:rFonts w:ascii="Times New Roman" w:eastAsia="宋体" w:hAnsi="Times New Roman" w:cs="Times New Roman"/>
          <w:color w:val="auto"/>
        </w:rPr>
      </w:pPr>
    </w:p>
    <w:p w:rsidR="00BE16E2" w:rsidRDefault="00EA712E" w:rsidP="00DC28B7">
      <w:pPr>
        <w:pStyle w:val="Default"/>
        <w:spacing w:line="360" w:lineRule="auto"/>
        <w:ind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响应文件的编制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投标人应根据磋商项目需求和响应文件格式编制响应文件，保证其真实有效，并承担相应的法律责任。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除竞争性磋商文件中另有规定外，响应文件所使用的计量单位均应使用中华人民共和国法定计量单位。</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响应文件格式</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投标人应按竞争性磋商文件第五部分提供的响应文件格式完整填写。</w:t>
      </w:r>
      <w:r>
        <w:rPr>
          <w:rFonts w:ascii="Times New Roman" w:eastAsia="宋体" w:hAnsi="Times New Roman" w:cs="Times New Roman" w:hint="eastAsia"/>
          <w:color w:val="auto"/>
        </w:rPr>
        <w:lastRenderedPageBreak/>
        <w:t>因不按要求编制而引起系统无法检索、读取相关信息时，其后果由投标人自行承担。</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按照《磋商邀请函》规定的时间分别上传加盖电子签章的两阶段电子响应文件。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报价</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17.1 </w:t>
      </w:r>
      <w:r>
        <w:rPr>
          <w:rFonts w:ascii="Times New Roman" w:eastAsia="宋体" w:hAnsi="Times New Roman" w:cs="Times New Roman" w:hint="eastAsia"/>
          <w:color w:val="auto"/>
        </w:rPr>
        <w:t>报价书、报价分项一览表等各表中的报价，若无特殊说明应采用人民币填报。</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17.2 </w:t>
      </w:r>
      <w:r>
        <w:rPr>
          <w:rFonts w:ascii="Times New Roman" w:eastAsia="宋体" w:hAnsi="Times New Roman" w:cs="Times New Roman" w:hint="eastAsia"/>
          <w:color w:val="auto"/>
        </w:rPr>
        <w:t>报价是</w:t>
      </w:r>
      <w:r>
        <w:rPr>
          <w:rFonts w:hint="eastAsia"/>
          <w:color w:val="auto"/>
        </w:rPr>
        <w:t>为完成竞争性磋商文件规定的一切工作所需的全部费用的最终优惠价格。</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17.3 </w:t>
      </w:r>
      <w:r>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投标人资格证明文件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投标人必须提交证明其有资格进行投标和有能力履行合同的文件，作为响应文件的一部分。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）《磋商邀请函》中规定的供应商资格要求（实质性要求）证明文件；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投标人须提交证明其拟供货物符合竞争性磋商文件规定的技术响应文件，作为响应文件的一部分。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19.2 </w:t>
      </w:r>
      <w:r>
        <w:rPr>
          <w:rFonts w:ascii="Times New Roman" w:eastAsia="宋体" w:hAnsi="Times New Roman" w:cs="Times New Roman" w:hint="eastAsia"/>
          <w:color w:val="auto"/>
        </w:rPr>
        <w:t>上述文件可以是文字资料、图纸或数据，并须提供：</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投标保证金</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按照《磋商项目需求》要求执行。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符合《政府采购法实施条例》和《政府采购竞争性磋商采购方式管理暂行办法》相关规定。</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磋商有效期</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磋商有效期为响应文件开启之日起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中规定的有效期短于竞争性磋商文件规定的，其投标将被拒绝。</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ascii="Times New Roman" w:eastAsia="宋体" w:hAnsi="Times New Roman" w:cs="Times New Roman" w:hint="eastAsia"/>
          <w:color w:val="auto"/>
        </w:rPr>
        <w:t>投标人按照《磋商邀请函》的要求提交网上应答并分别</w:t>
      </w:r>
      <w:r>
        <w:rPr>
          <w:rFonts w:ascii="Times New Roman" w:eastAsiaTheme="minorEastAsia" w:hAnsi="Times New Roman" w:cs="Times New Roman" w:hint="eastAsia"/>
          <w:color w:val="auto"/>
          <w:szCs w:val="32"/>
        </w:rPr>
        <w:t>上传加盖电子</w:t>
      </w:r>
      <w:r>
        <w:rPr>
          <w:rFonts w:ascii="Times New Roman" w:eastAsiaTheme="minorEastAsia" w:hAnsi="Times New Roman" w:cs="Times New Roman" w:hint="eastAsia"/>
          <w:color w:val="auto"/>
          <w:szCs w:val="32"/>
        </w:rPr>
        <w:lastRenderedPageBreak/>
        <w:t>签章的第一、第二阶段电子响应文件（</w:t>
      </w:r>
      <w:r>
        <w:rPr>
          <w:rFonts w:ascii="Times New Roman" w:eastAsiaTheme="minorEastAsia" w:hAnsi="Times New Roman" w:cs="Times New Roman" w:hint="eastAsia"/>
          <w:color w:val="auto"/>
          <w:szCs w:val="32"/>
        </w:rPr>
        <w:t>PDF</w:t>
      </w:r>
      <w:r>
        <w:rPr>
          <w:rFonts w:ascii="Times New Roman" w:eastAsiaTheme="minorEastAsia" w:hAnsi="Times New Roman" w:cs="Times New Roman" w:hint="eastAsia"/>
          <w:color w:val="auto"/>
          <w:szCs w:val="32"/>
        </w:rPr>
        <w:t>格式）</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响应文件因模糊不清或表达不清所引起的后果由投标人自负。</w:t>
      </w:r>
    </w:p>
    <w:p w:rsidR="00BE16E2" w:rsidRDefault="00BE16E2" w:rsidP="00DC28B7">
      <w:pPr>
        <w:pStyle w:val="Default"/>
        <w:spacing w:line="360" w:lineRule="auto"/>
        <w:ind w:firstLine="480"/>
        <w:jc w:val="center"/>
        <w:rPr>
          <w:rFonts w:ascii="Times New Roman" w:eastAsia="宋体" w:hAnsi="Times New Roman" w:cs="Times New Roman"/>
          <w:color w:val="auto"/>
        </w:rPr>
      </w:pPr>
    </w:p>
    <w:p w:rsidR="00BE16E2" w:rsidRDefault="00EA712E" w:rsidP="00DC28B7">
      <w:pPr>
        <w:pStyle w:val="Default"/>
        <w:spacing w:line="360" w:lineRule="auto"/>
        <w:ind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响应文件的网上应答和提交</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auto"/>
        </w:rPr>
        <w:t>登陆</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号天津市政府采购中心窗口完成应答上传提交。</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制作和上传电子响应文件要求</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《远程招投标电子签章客户端用户使用说明及安装程序》。</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24.2 </w:t>
      </w:r>
      <w:r>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远程招投标电子签章客户端用户使用说明及安装程序》中《远程招投标电子签章客户端用户使用说明》规定的要求制作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格式电子响应文件（以通过天津公共资源电子签章客户端正确读取签章信息为准），并于投标截止时间前上传至天津市政府采购中心招投标系统。</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w:t>
      </w:r>
      <w:r>
        <w:rPr>
          <w:rFonts w:ascii="Times New Roman" w:eastAsia="宋体" w:hAnsi="Times New Roman" w:cs="Times New Roman" w:hint="eastAsia"/>
          <w:color w:val="auto"/>
        </w:rPr>
        <w:lastRenderedPageBreak/>
        <w:t>子签章客户端用户使用说明》要求的文件检查方法进行检查，确保响应文件上传准确、有效。</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24.3 </w:t>
      </w:r>
      <w:r>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24.4 </w:t>
      </w:r>
      <w:r>
        <w:rPr>
          <w:rFonts w:ascii="Times New Roman" w:eastAsia="宋体" w:hAnsi="Times New Roman" w:cs="Times New Roman" w:hint="eastAsia"/>
          <w:color w:val="auto"/>
        </w:rPr>
        <w:t>未按规定提交网上应答和上传加盖电子签章的电子响应文件的投标将被拒绝。</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投标人须承诺接受电子投标的方式，并自行承担由此带来的废标、无效投标的风险。</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未按竞争性磋商文件的规定提交网上应答和上传加盖投标人电子签章的</w:t>
      </w:r>
      <w:r>
        <w:rPr>
          <w:rFonts w:ascii="Times New Roman" w:eastAsia="宋体" w:hAnsi="Times New Roman" w:cs="Times New Roman" w:hint="eastAsia"/>
          <w:color w:val="auto"/>
        </w:rPr>
        <w:t>PDF</w:t>
      </w:r>
      <w:r>
        <w:rPr>
          <w:rFonts w:ascii="Times New Roman" w:eastAsia="宋体" w:hAnsi="Times New Roman" w:cs="Times New Roman" w:hint="eastAsia"/>
          <w:color w:val="auto"/>
        </w:rPr>
        <w:t>格式电子响应文件（以通过天津公共资源电子签章客户端正确读取签章信息为准）的投标将被拒绝。</w:t>
      </w:r>
    </w:p>
    <w:p w:rsidR="00BE16E2" w:rsidRDefault="00BE16E2">
      <w:pPr>
        <w:pStyle w:val="Default"/>
        <w:spacing w:line="360" w:lineRule="auto"/>
        <w:ind w:firstLineChars="200" w:firstLine="480"/>
        <w:jc w:val="both"/>
        <w:rPr>
          <w:rFonts w:ascii="Times New Roman" w:eastAsia="宋体" w:hAnsi="Times New Roman" w:cs="Times New Roman"/>
          <w:color w:val="auto"/>
        </w:rPr>
      </w:pPr>
    </w:p>
    <w:p w:rsidR="00BE16E2" w:rsidRDefault="00EA712E" w:rsidP="00DC28B7">
      <w:pPr>
        <w:pStyle w:val="Default"/>
        <w:spacing w:line="360" w:lineRule="auto"/>
        <w:ind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磋商步骤</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BE16E2" w:rsidRDefault="00EA712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磋商小组要求供应商澄清、说明或者更正响应文件应当以书面形式做出。</w:t>
      </w:r>
    </w:p>
    <w:p w:rsidR="00BE16E2" w:rsidRDefault="00EA712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hint="eastAsia"/>
          <w:color w:val="auto"/>
          <w:kern w:val="2"/>
        </w:rPr>
        <w:t>注：供应</w:t>
      </w:r>
      <w:proofErr w:type="gramStart"/>
      <w:r>
        <w:rPr>
          <w:rFonts w:ascii="Times New Roman" w:eastAsia="宋体" w:hAnsi="Times New Roman" w:cs="Times New Roman" w:hint="eastAsia"/>
          <w:color w:val="auto"/>
          <w:kern w:val="2"/>
        </w:rPr>
        <w:t>商法定</w:t>
      </w:r>
      <w:proofErr w:type="gramEnd"/>
      <w:r>
        <w:rPr>
          <w:rFonts w:ascii="Times New Roman" w:eastAsia="宋体" w:hAnsi="Times New Roman" w:cs="Times New Roman" w:hint="eastAsia"/>
          <w:color w:val="auto"/>
          <w:kern w:val="2"/>
        </w:rPr>
        <w:t>代表人或其磋商代表人须携带身份证或其他有效身份证明原件参加磋商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对磋商文件做出的实质性变动是磋商文件的有效组成部分，磋商小组应当及时以书面形式同时通知所有参加磋商的供应商。</w:t>
      </w:r>
    </w:p>
    <w:p w:rsidR="00BE16E2" w:rsidRDefault="00EA712E">
      <w:pPr>
        <w:pStyle w:val="Default"/>
        <w:spacing w:line="360" w:lineRule="auto"/>
        <w:ind w:firstLineChars="200" w:firstLine="480"/>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供应商应当按照磋商文件的变动情况和磋商小组的要求重新提交响应文件，</w:t>
      </w:r>
      <w:r>
        <w:rPr>
          <w:rFonts w:ascii="Times New Roman" w:eastAsia="宋体" w:hAnsi="Times New Roman" w:cs="Times New Roman" w:hint="eastAsia"/>
          <w:color w:val="auto"/>
          <w:kern w:val="2"/>
        </w:rPr>
        <w:t>应为</w:t>
      </w:r>
      <w:r>
        <w:rPr>
          <w:rFonts w:ascii="Times New Roman" w:eastAsia="宋体" w:hAnsi="Times New Roman" w:cs="Times New Roman" w:hint="eastAsia"/>
          <w:color w:val="auto"/>
          <w:kern w:val="2"/>
        </w:rPr>
        <w:t>PDF</w:t>
      </w:r>
      <w:r>
        <w:rPr>
          <w:rFonts w:ascii="Times New Roman" w:eastAsia="宋体" w:hAnsi="Times New Roman" w:cs="Times New Roman" w:hint="eastAsia"/>
          <w:color w:val="auto"/>
          <w:kern w:val="2"/>
        </w:rPr>
        <w:t>格式且</w:t>
      </w:r>
      <w:r>
        <w:rPr>
          <w:rFonts w:ascii="Times New Roman" w:eastAsia="宋体" w:hAnsi="Times New Roman" w:cs="Times New Roman"/>
          <w:color w:val="auto"/>
          <w:kern w:val="2"/>
        </w:rPr>
        <w:t>加盖</w:t>
      </w:r>
      <w:r>
        <w:rPr>
          <w:rFonts w:ascii="Times New Roman" w:eastAsia="宋体" w:hAnsi="Times New Roman" w:cs="Times New Roman" w:hint="eastAsia"/>
          <w:color w:val="auto"/>
          <w:kern w:val="2"/>
        </w:rPr>
        <w:t>电子签章</w:t>
      </w:r>
      <w:r>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未实质性响应磋商文件的响应文件按无效响应处理，磋商小组应当告知提交响应文件的供应商。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27.5 </w:t>
      </w:r>
      <w:r>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27.6 </w:t>
      </w:r>
      <w:r>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）因情况变化，不再符合规定的竞争性磋商采购方式适用情形的；</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）出现影响采购公正的违法、违规行为的；</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27.7 </w:t>
      </w:r>
      <w:r>
        <w:rPr>
          <w:rFonts w:ascii="Times New Roman" w:eastAsia="宋体" w:hAnsi="Times New Roman" w:cs="Times New Roman" w:hint="eastAsia"/>
          <w:color w:val="auto"/>
        </w:rPr>
        <w:t>根据《财政部关于政府采购竞争性磋商采购方式管理暂行办法有关问</w:t>
      </w:r>
      <w:r>
        <w:rPr>
          <w:rFonts w:ascii="Times New Roman" w:eastAsia="宋体" w:hAnsi="Times New Roman" w:cs="Times New Roman" w:hint="eastAsia"/>
          <w:color w:val="auto"/>
        </w:rPr>
        <w:lastRenderedPageBreak/>
        <w:t>题的补充通知》（财库〔</w:t>
      </w:r>
      <w:r>
        <w:rPr>
          <w:rFonts w:ascii="Times New Roman" w:eastAsia="宋体" w:hAnsi="Times New Roman" w:cs="Times New Roman" w:hint="eastAsia"/>
          <w:color w:val="auto"/>
        </w:rPr>
        <w:t>2015</w:t>
      </w:r>
      <w:r>
        <w:rPr>
          <w:rFonts w:ascii="Times New Roman" w:eastAsia="宋体" w:hAnsi="Times New Roman" w:cs="Times New Roman" w:hint="eastAsia"/>
          <w:color w:val="auto"/>
        </w:rPr>
        <w:t>〕</w:t>
      </w:r>
      <w:r>
        <w:rPr>
          <w:rFonts w:ascii="Times New Roman" w:eastAsia="宋体" w:hAnsi="Times New Roman" w:cs="Times New Roman" w:hint="eastAsia"/>
          <w:color w:val="auto"/>
        </w:rPr>
        <w:t>124</w:t>
      </w:r>
      <w:r>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auto"/>
        </w:rPr>
        <w:t>2</w:t>
      </w:r>
      <w:r>
        <w:rPr>
          <w:rFonts w:ascii="Times New Roman" w:eastAsia="宋体" w:hAnsi="Times New Roman" w:cs="Times New Roman" w:hint="eastAsia"/>
          <w:color w:val="auto"/>
        </w:rPr>
        <w:t>家的，竞争性磋商采购活动可以继续进行。采购过程中符合要求的供应商（社会资本）只有</w:t>
      </w:r>
      <w:r>
        <w:rPr>
          <w:rFonts w:ascii="Times New Roman" w:eastAsia="宋体" w:hAnsi="Times New Roman" w:cs="Times New Roman" w:hint="eastAsia"/>
          <w:color w:val="auto"/>
        </w:rPr>
        <w:t>1</w:t>
      </w:r>
      <w:r>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评审方法及标准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评审方法</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）磋商小组审查产品资质或检测报告等相关文件符合性时，应综合考虑</w:t>
      </w:r>
      <w:r>
        <w:rPr>
          <w:rFonts w:ascii="Times New Roman" w:eastAsia="宋体" w:hAnsi="Times New Roman" w:cs="Times New Roman" w:hint="eastAsia"/>
          <w:color w:val="auto"/>
        </w:rPr>
        <w:lastRenderedPageBreak/>
        <w:t>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本质原义等情况，而不应以响应文件中产品名称与竞争性磋商文件产品名称是否一致作为审查的标准。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 xml:space="preserve">28.6 </w:t>
      </w:r>
      <w:r>
        <w:rPr>
          <w:rFonts w:ascii="Times New Roman" w:eastAsia="宋体" w:hAnsi="Times New Roman" w:cs="Times New Roman"/>
          <w:color w:val="auto"/>
        </w:rPr>
        <w:t>出现以下任何情形取消磋商资格：</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）响应文件未按竞争性磋商文件的要求加盖电子签章的；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）磋商有效期短于竞争性磋商文件要求的；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）不能满足竞争性磋商文件中任何一条实质性要求或加注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）磋商报价超出采购预算的；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r>
        <w:rPr>
          <w:rFonts w:ascii="Times New Roman" w:eastAsia="宋体" w:hAnsi="Times New Roman" w:cs="Times New Roman"/>
          <w:color w:val="auto"/>
        </w:rPr>
        <w:t>；</w:t>
      </w:r>
    </w:p>
    <w:p w:rsidR="00BE16E2" w:rsidRDefault="00EA712E" w:rsidP="00DC28B7">
      <w:pPr>
        <w:pStyle w:val="Default"/>
        <w:spacing w:line="360" w:lineRule="auto"/>
        <w:ind w:left="48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其他注意事项</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BE16E2" w:rsidRDefault="00EA712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本项目不接受赠品、回扣或者与采购无关的其他商品、服务。</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BE16E2" w:rsidRDefault="00BE16E2">
      <w:pPr>
        <w:pStyle w:val="Default"/>
        <w:spacing w:line="360" w:lineRule="auto"/>
        <w:ind w:firstLineChars="200" w:firstLine="480"/>
        <w:jc w:val="both"/>
        <w:rPr>
          <w:rFonts w:ascii="Times New Roman" w:eastAsia="宋体" w:hAnsi="Times New Roman" w:cs="Times New Roman"/>
          <w:color w:val="auto"/>
        </w:rPr>
      </w:pPr>
    </w:p>
    <w:p w:rsidR="00BE16E2" w:rsidRDefault="00EA712E">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F  </w:t>
      </w:r>
      <w:r>
        <w:rPr>
          <w:rFonts w:ascii="Times New Roman" w:eastAsia="宋体" w:hAnsi="Times New Roman" w:cs="Times New Roman" w:hint="eastAsia"/>
          <w:color w:val="auto"/>
        </w:rPr>
        <w:t>授予合同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成交供应商的产生</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小组直接确定成交供应商。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30.2 </w:t>
      </w:r>
      <w:r>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成交通知</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“市级集采机构入口”，并从“供应商系统”的“查看项目文件”中获取）。《成交通知书》一经发出即发生法律效力。</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投标人可使用天津市中环认证服务有限公司发出的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签订合同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32.1</w:t>
      </w:r>
      <w:r>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采购人与成交供应商应当在成交通知书发出之日起三十日内，按照竞争性磋商文件确定的事项签订政府采购合同。合同文本请使用天津市中环认证服务有限公司发出的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竞争性磋商文件、成交供应商的响应文件及其澄清文件等，均为签订合同的依据，且为合同的组成部分。</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履约保证金</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若《磋商项目需求》规定须提交履约保证金的，成交供应商须按照规</w:t>
      </w:r>
      <w:r>
        <w:rPr>
          <w:rFonts w:ascii="Times New Roman" w:eastAsia="宋体" w:hAnsi="Times New Roman" w:cs="Times New Roman" w:hint="eastAsia"/>
          <w:color w:val="auto"/>
        </w:rPr>
        <w:lastRenderedPageBreak/>
        <w:t>定要求提交履约保证金。</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按合同规定履行其义务，采购人有权没收履约保证金。</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成交供应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合同分包</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35.1 </w:t>
      </w:r>
      <w:r>
        <w:rPr>
          <w:rFonts w:ascii="Times New Roman" w:eastAsia="宋体" w:hAnsi="Times New Roman" w:cs="Times New Roman" w:hint="eastAsia"/>
          <w:color w:val="auto"/>
        </w:rPr>
        <w:t>未经采购人同意，成交供应商不得分包合同。</w:t>
      </w:r>
    </w:p>
    <w:p w:rsidR="00BE16E2" w:rsidRDefault="00EA712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35.2 </w:t>
      </w:r>
      <w:r>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BE16E2" w:rsidRDefault="00BE16E2">
      <w:pPr>
        <w:pStyle w:val="Default"/>
        <w:snapToGrid w:val="0"/>
        <w:spacing w:line="360" w:lineRule="auto"/>
        <w:ind w:firstLineChars="200" w:firstLine="480"/>
        <w:jc w:val="both"/>
        <w:rPr>
          <w:rFonts w:ascii="Times New Roman" w:eastAsia="宋体" w:hAnsi="Times New Roman" w:cs="Times New Roman"/>
          <w:color w:val="auto"/>
        </w:rPr>
      </w:pPr>
    </w:p>
    <w:p w:rsidR="00BE16E2" w:rsidRDefault="00BE16E2">
      <w:pPr>
        <w:pStyle w:val="Default"/>
        <w:snapToGrid w:val="0"/>
        <w:spacing w:line="360" w:lineRule="auto"/>
        <w:ind w:firstLineChars="200" w:firstLine="480"/>
        <w:jc w:val="both"/>
        <w:rPr>
          <w:rFonts w:ascii="Times New Roman" w:eastAsia="宋体" w:hAnsi="Times New Roman" w:cs="Times New Roman"/>
          <w:color w:val="auto"/>
        </w:rPr>
        <w:sectPr w:rsidR="00BE16E2">
          <w:headerReference w:type="default" r:id="rId15"/>
          <w:pgSz w:w="11906" w:h="16838"/>
          <w:pgMar w:top="1440" w:right="1800" w:bottom="1440" w:left="1800" w:header="851" w:footer="992" w:gutter="0"/>
          <w:cols w:space="720"/>
          <w:docGrid w:type="lines" w:linePitch="312"/>
        </w:sectPr>
      </w:pPr>
    </w:p>
    <w:p w:rsidR="00BE16E2" w:rsidRDefault="00EA712E" w:rsidP="00F17774">
      <w:pPr>
        <w:pStyle w:val="aa"/>
        <w:ind w:firstLine="643"/>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bookmarkEnd w:id="8"/>
    </w:p>
    <w:p w:rsidR="00BE16E2" w:rsidRDefault="00EA712E" w:rsidP="00F17774">
      <w:pPr>
        <w:tabs>
          <w:tab w:val="left" w:pos="412"/>
          <w:tab w:val="left" w:pos="618"/>
        </w:tabs>
        <w:spacing w:line="520" w:lineRule="exact"/>
        <w:ind w:firstLine="602"/>
        <w:jc w:val="center"/>
        <w:rPr>
          <w:b/>
          <w:sz w:val="30"/>
          <w:szCs w:val="30"/>
        </w:rPr>
      </w:pPr>
      <w:r>
        <w:rPr>
          <w:b/>
          <w:sz w:val="30"/>
          <w:szCs w:val="30"/>
        </w:rPr>
        <w:t>合同一般条款</w:t>
      </w:r>
    </w:p>
    <w:p w:rsidR="00BE16E2" w:rsidRDefault="00EA712E">
      <w:pPr>
        <w:tabs>
          <w:tab w:val="left" w:pos="0"/>
          <w:tab w:val="left" w:pos="315"/>
        </w:tabs>
        <w:spacing w:line="520" w:lineRule="exact"/>
        <w:ind w:firstLine="480"/>
        <w:rPr>
          <w:sz w:val="24"/>
          <w:szCs w:val="24"/>
        </w:rPr>
      </w:pPr>
      <w:r>
        <w:rPr>
          <w:sz w:val="24"/>
          <w:szCs w:val="24"/>
        </w:rPr>
        <w:t>需方：</w:t>
      </w:r>
      <w:r>
        <w:rPr>
          <w:sz w:val="24"/>
          <w:szCs w:val="24"/>
        </w:rPr>
        <w:t xml:space="preserve">  </w:t>
      </w:r>
    </w:p>
    <w:p w:rsidR="00BE16E2" w:rsidRDefault="00EA712E">
      <w:pPr>
        <w:tabs>
          <w:tab w:val="left" w:pos="0"/>
          <w:tab w:val="left" w:pos="315"/>
        </w:tabs>
        <w:spacing w:line="520" w:lineRule="exact"/>
        <w:ind w:firstLine="480"/>
        <w:rPr>
          <w:sz w:val="24"/>
          <w:szCs w:val="24"/>
        </w:rPr>
      </w:pPr>
      <w:r>
        <w:rPr>
          <w:sz w:val="24"/>
          <w:szCs w:val="24"/>
        </w:rPr>
        <w:t>供方：</w:t>
      </w:r>
      <w:r>
        <w:rPr>
          <w:sz w:val="24"/>
          <w:szCs w:val="24"/>
        </w:rPr>
        <w:t xml:space="preserve"> </w:t>
      </w:r>
    </w:p>
    <w:p w:rsidR="00BE16E2" w:rsidRDefault="00EA712E">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w:t>
      </w:r>
      <w:r>
        <w:rPr>
          <w:rFonts w:hint="eastAsia"/>
          <w:sz w:val="24"/>
          <w:szCs w:val="24"/>
        </w:rPr>
        <w:t>竞争性磋商</w:t>
      </w:r>
      <w:r>
        <w:rPr>
          <w:sz w:val="24"/>
          <w:szCs w:val="24"/>
        </w:rPr>
        <w:t>文件的要求，并经双方协商一致，达成</w:t>
      </w:r>
      <w:r>
        <w:rPr>
          <w:sz w:val="24"/>
          <w:szCs w:val="24"/>
        </w:rPr>
        <w:t xml:space="preserve">  </w:t>
      </w:r>
      <w:r>
        <w:rPr>
          <w:sz w:val="24"/>
          <w:szCs w:val="24"/>
        </w:rPr>
        <w:t>合同：</w:t>
      </w:r>
    </w:p>
    <w:p w:rsidR="00BE16E2" w:rsidRDefault="00EA712E">
      <w:pPr>
        <w:pStyle w:val="af1"/>
        <w:numPr>
          <w:ilvl w:val="0"/>
          <w:numId w:val="1"/>
        </w:numPr>
        <w:spacing w:line="480" w:lineRule="exact"/>
        <w:ind w:firstLineChars="0"/>
        <w:rPr>
          <w:sz w:val="24"/>
        </w:rPr>
      </w:pPr>
      <w:r>
        <w:rPr>
          <w:rFonts w:hint="eastAsia"/>
          <w:sz w:val="24"/>
        </w:rPr>
        <w:t>本合同为中小企业预留合同</w:t>
      </w:r>
    </w:p>
    <w:p w:rsidR="00BE16E2" w:rsidRDefault="00EA712E">
      <w:pPr>
        <w:pStyle w:val="af1"/>
        <w:numPr>
          <w:ilvl w:val="0"/>
          <w:numId w:val="1"/>
        </w:numPr>
        <w:spacing w:line="480" w:lineRule="exact"/>
        <w:ind w:firstLineChars="0"/>
        <w:rPr>
          <w:sz w:val="24"/>
        </w:rPr>
      </w:pPr>
      <w:r>
        <w:rPr>
          <w:rFonts w:hint="eastAsia"/>
          <w:sz w:val="24"/>
        </w:rPr>
        <w:t>本合同非中小企业预留合同</w:t>
      </w:r>
    </w:p>
    <w:p w:rsidR="00BE16E2" w:rsidRDefault="00EA712E">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BE16E2" w:rsidRDefault="00EA712E">
      <w:pPr>
        <w:tabs>
          <w:tab w:val="left" w:pos="1133"/>
        </w:tabs>
        <w:spacing w:line="520" w:lineRule="exact"/>
        <w:ind w:firstLineChars="200" w:firstLine="480"/>
        <w:rPr>
          <w:sz w:val="24"/>
          <w:szCs w:val="24"/>
        </w:rPr>
      </w:pPr>
      <w:r>
        <w:rPr>
          <w:sz w:val="24"/>
          <w:szCs w:val="24"/>
        </w:rPr>
        <w:t>一、采购内容：</w:t>
      </w:r>
      <w:r>
        <w:rPr>
          <w:sz w:val="24"/>
          <w:szCs w:val="24"/>
        </w:rPr>
        <w:t xml:space="preserve">  </w:t>
      </w:r>
      <w:r>
        <w:rPr>
          <w:sz w:val="24"/>
          <w:szCs w:val="24"/>
        </w:rPr>
        <w:t>（详见附件）</w:t>
      </w:r>
    </w:p>
    <w:p w:rsidR="00BE16E2" w:rsidRDefault="00EA712E">
      <w:pPr>
        <w:tabs>
          <w:tab w:val="left" w:pos="1133"/>
        </w:tabs>
        <w:spacing w:line="520" w:lineRule="exact"/>
        <w:ind w:firstLineChars="200" w:firstLine="480"/>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BE16E2" w:rsidRDefault="00EA712E">
      <w:pPr>
        <w:tabs>
          <w:tab w:val="left" w:pos="1133"/>
        </w:tabs>
        <w:spacing w:line="520" w:lineRule="exact"/>
        <w:ind w:firstLineChars="200" w:firstLine="480"/>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BE16E2" w:rsidRDefault="00EA712E">
      <w:pPr>
        <w:tabs>
          <w:tab w:val="left" w:pos="360"/>
        </w:tabs>
        <w:spacing w:line="520" w:lineRule="exact"/>
        <w:ind w:firstLineChars="200" w:firstLine="480"/>
        <w:rPr>
          <w:sz w:val="24"/>
          <w:szCs w:val="24"/>
        </w:rPr>
      </w:pPr>
      <w:r>
        <w:rPr>
          <w:sz w:val="24"/>
          <w:szCs w:val="24"/>
        </w:rPr>
        <w:t>二、质量要求及对质量负责条件和期限：见附件。</w:t>
      </w:r>
    </w:p>
    <w:p w:rsidR="00BE16E2" w:rsidRDefault="00EA712E">
      <w:pPr>
        <w:tabs>
          <w:tab w:val="left" w:pos="360"/>
        </w:tabs>
        <w:spacing w:line="520" w:lineRule="exact"/>
        <w:ind w:firstLineChars="200" w:firstLine="480"/>
        <w:rPr>
          <w:sz w:val="24"/>
          <w:szCs w:val="24"/>
        </w:rPr>
      </w:pPr>
      <w:r>
        <w:rPr>
          <w:sz w:val="24"/>
          <w:szCs w:val="24"/>
        </w:rPr>
        <w:t>三、供方所提供的服务必须具有合法手续及相关文件。如涉及知识产权则必须是自己拥有或合法使用的。</w:t>
      </w:r>
    </w:p>
    <w:p w:rsidR="00BE16E2" w:rsidRDefault="00EA712E">
      <w:pPr>
        <w:tabs>
          <w:tab w:val="left" w:pos="360"/>
        </w:tabs>
        <w:spacing w:line="520" w:lineRule="exact"/>
        <w:ind w:firstLineChars="200" w:firstLine="480"/>
        <w:rPr>
          <w:sz w:val="24"/>
          <w:szCs w:val="24"/>
        </w:rPr>
      </w:pPr>
      <w:r>
        <w:rPr>
          <w:sz w:val="24"/>
          <w:szCs w:val="24"/>
        </w:rPr>
        <w:t>四、</w:t>
      </w:r>
      <w:r>
        <w:rPr>
          <w:rFonts w:hint="eastAsia"/>
          <w:sz w:val="24"/>
          <w:szCs w:val="24"/>
        </w:rPr>
        <w:t>服务</w:t>
      </w:r>
      <w:r>
        <w:rPr>
          <w:sz w:val="24"/>
          <w:szCs w:val="24"/>
        </w:rPr>
        <w:t>时间、地点、方式：见附件。</w:t>
      </w:r>
    </w:p>
    <w:p w:rsidR="00BE16E2" w:rsidRDefault="00EA712E">
      <w:pPr>
        <w:tabs>
          <w:tab w:val="left" w:pos="360"/>
        </w:tabs>
        <w:spacing w:line="520" w:lineRule="exact"/>
        <w:ind w:firstLineChars="200" w:firstLine="480"/>
        <w:rPr>
          <w:sz w:val="24"/>
          <w:szCs w:val="24"/>
        </w:rPr>
      </w:pPr>
      <w:r>
        <w:rPr>
          <w:sz w:val="24"/>
          <w:szCs w:val="24"/>
        </w:rPr>
        <w:t>五、供方应随</w:t>
      </w:r>
      <w:r>
        <w:rPr>
          <w:rFonts w:hint="eastAsia"/>
          <w:sz w:val="24"/>
          <w:szCs w:val="24"/>
        </w:rPr>
        <w:t>服务</w:t>
      </w:r>
      <w:r>
        <w:rPr>
          <w:sz w:val="24"/>
          <w:szCs w:val="24"/>
        </w:rPr>
        <w:t>向需方交付的相关资料。如果所提交文件是外文的，供方有义务为需方提供中文或译成中文文件。</w:t>
      </w:r>
    </w:p>
    <w:p w:rsidR="00BE16E2" w:rsidRDefault="00EA712E">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BE16E2" w:rsidRDefault="00EA712E">
      <w:pPr>
        <w:tabs>
          <w:tab w:val="left" w:pos="360"/>
        </w:tabs>
        <w:spacing w:line="520" w:lineRule="exact"/>
        <w:rPr>
          <w:sz w:val="24"/>
          <w:szCs w:val="24"/>
        </w:rPr>
      </w:pPr>
      <w:r>
        <w:rPr>
          <w:sz w:val="24"/>
          <w:szCs w:val="24"/>
        </w:rPr>
        <w:t xml:space="preserve">    </w:t>
      </w:r>
      <w:r>
        <w:rPr>
          <w:sz w:val="24"/>
          <w:szCs w:val="24"/>
        </w:rPr>
        <w:t>七、货款支付方式：见附件。</w:t>
      </w:r>
    </w:p>
    <w:p w:rsidR="00BE16E2" w:rsidRDefault="00EA712E">
      <w:pPr>
        <w:tabs>
          <w:tab w:val="left" w:pos="0"/>
          <w:tab w:val="left" w:pos="721"/>
        </w:tabs>
        <w:spacing w:line="520" w:lineRule="exact"/>
        <w:ind w:firstLineChars="200" w:firstLine="480"/>
        <w:rPr>
          <w:sz w:val="24"/>
          <w:szCs w:val="24"/>
        </w:rPr>
      </w:pPr>
      <w:r>
        <w:rPr>
          <w:sz w:val="24"/>
          <w:szCs w:val="24"/>
        </w:rPr>
        <w:t>供方开户银行（汉字全称）：</w:t>
      </w:r>
      <w:r>
        <w:rPr>
          <w:sz w:val="24"/>
          <w:szCs w:val="24"/>
          <w:u w:val="single"/>
        </w:rPr>
        <w:t xml:space="preserve">                                        </w:t>
      </w:r>
      <w:r>
        <w:rPr>
          <w:sz w:val="24"/>
          <w:szCs w:val="24"/>
        </w:rPr>
        <w:t>，</w:t>
      </w:r>
    </w:p>
    <w:p w:rsidR="00BE16E2" w:rsidRDefault="00EA712E" w:rsidP="00141EAB">
      <w:pPr>
        <w:tabs>
          <w:tab w:val="left" w:pos="0"/>
          <w:tab w:val="left" w:pos="721"/>
        </w:tabs>
        <w:spacing w:line="520" w:lineRule="exact"/>
        <w:ind w:firstLineChars="214" w:firstLine="514"/>
        <w:rPr>
          <w:sz w:val="24"/>
          <w:szCs w:val="24"/>
        </w:rPr>
      </w:pPr>
      <w:r>
        <w:rPr>
          <w:sz w:val="24"/>
          <w:szCs w:val="24"/>
        </w:rPr>
        <w:t>行号（数字代码）：</w:t>
      </w:r>
      <w:r>
        <w:rPr>
          <w:sz w:val="24"/>
          <w:szCs w:val="24"/>
          <w:u w:val="single"/>
        </w:rPr>
        <w:t xml:space="preserve">                                                </w:t>
      </w:r>
      <w:r>
        <w:rPr>
          <w:sz w:val="24"/>
          <w:szCs w:val="24"/>
        </w:rPr>
        <w:t>，</w:t>
      </w:r>
    </w:p>
    <w:p w:rsidR="00BE16E2" w:rsidRDefault="00EA712E" w:rsidP="00DC28B7">
      <w:pPr>
        <w:tabs>
          <w:tab w:val="left" w:pos="0"/>
          <w:tab w:val="left" w:pos="721"/>
        </w:tabs>
        <w:spacing w:line="520" w:lineRule="exact"/>
        <w:ind w:firstLineChars="214" w:firstLine="514"/>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BE16E2" w:rsidRDefault="00EA712E" w:rsidP="00F17774">
      <w:pPr>
        <w:pStyle w:val="2"/>
        <w:spacing w:line="520" w:lineRule="exact"/>
        <w:ind w:leftChars="-50" w:firstLineChars="200" w:firstLine="480"/>
        <w:rPr>
          <w:sz w:val="24"/>
          <w:szCs w:val="24"/>
        </w:rPr>
      </w:pPr>
      <w:r>
        <w:rPr>
          <w:rFonts w:hint="eastAsia"/>
          <w:sz w:val="24"/>
          <w:szCs w:val="24"/>
        </w:rPr>
        <w:lastRenderedPageBreak/>
        <w:t>八</w:t>
      </w:r>
      <w:r>
        <w:rPr>
          <w:sz w:val="24"/>
          <w:szCs w:val="24"/>
        </w:rPr>
        <w:t>、有关涉及本合同供方向天津市政府采购中心所提交的</w:t>
      </w:r>
      <w:r>
        <w:rPr>
          <w:rFonts w:hint="eastAsia"/>
          <w:sz w:val="24"/>
          <w:szCs w:val="24"/>
        </w:rPr>
        <w:t>响应</w:t>
      </w:r>
      <w:r>
        <w:rPr>
          <w:sz w:val="24"/>
          <w:szCs w:val="24"/>
        </w:rPr>
        <w:t>文件及有关澄清资料和服务承诺均视为本合同不可分割的部分，对供方具有约束力。</w:t>
      </w:r>
    </w:p>
    <w:p w:rsidR="00BE16E2" w:rsidRDefault="00EA712E">
      <w:pPr>
        <w:tabs>
          <w:tab w:val="left" w:pos="0"/>
          <w:tab w:val="left" w:pos="315"/>
        </w:tabs>
        <w:spacing w:line="520" w:lineRule="exact"/>
        <w:ind w:firstLineChars="200" w:firstLine="480"/>
        <w:rPr>
          <w:sz w:val="24"/>
          <w:szCs w:val="24"/>
        </w:rPr>
      </w:pPr>
      <w:r>
        <w:rPr>
          <w:rFonts w:hint="eastAsia"/>
          <w:sz w:val="24"/>
          <w:szCs w:val="24"/>
        </w:rPr>
        <w:t>九</w:t>
      </w:r>
      <w:r>
        <w:rPr>
          <w:sz w:val="24"/>
          <w:szCs w:val="24"/>
        </w:rPr>
        <w:t>、本合同一式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BE16E2">
        <w:tc>
          <w:tcPr>
            <w:tcW w:w="4261" w:type="dxa"/>
          </w:tcPr>
          <w:p w:rsidR="00BE16E2" w:rsidRDefault="00EA712E">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BE16E2" w:rsidRDefault="00EA712E">
            <w:pPr>
              <w:tabs>
                <w:tab w:val="left" w:pos="0"/>
                <w:tab w:val="left" w:pos="315"/>
              </w:tabs>
              <w:spacing w:line="520" w:lineRule="exact"/>
              <w:rPr>
                <w:sz w:val="24"/>
                <w:szCs w:val="24"/>
              </w:rPr>
            </w:pPr>
            <w:r>
              <w:rPr>
                <w:sz w:val="24"/>
                <w:szCs w:val="24"/>
              </w:rPr>
              <w:t>需方（公章）：</w:t>
            </w:r>
            <w:r>
              <w:rPr>
                <w:sz w:val="24"/>
                <w:szCs w:val="24"/>
              </w:rPr>
              <w:t xml:space="preserve"> </w:t>
            </w:r>
          </w:p>
        </w:tc>
      </w:tr>
      <w:tr w:rsidR="00BE16E2">
        <w:tc>
          <w:tcPr>
            <w:tcW w:w="4261" w:type="dxa"/>
          </w:tcPr>
          <w:p w:rsidR="00BE16E2" w:rsidRDefault="00EA712E">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BE16E2" w:rsidRDefault="00EA712E">
            <w:pPr>
              <w:tabs>
                <w:tab w:val="left" w:pos="0"/>
                <w:tab w:val="left" w:pos="315"/>
              </w:tabs>
              <w:spacing w:line="520" w:lineRule="exact"/>
              <w:rPr>
                <w:sz w:val="24"/>
                <w:szCs w:val="24"/>
              </w:rPr>
            </w:pPr>
            <w:r>
              <w:rPr>
                <w:sz w:val="24"/>
                <w:szCs w:val="24"/>
              </w:rPr>
              <w:t>地址：</w:t>
            </w:r>
            <w:r>
              <w:rPr>
                <w:sz w:val="24"/>
                <w:szCs w:val="24"/>
              </w:rPr>
              <w:t xml:space="preserve"> </w:t>
            </w:r>
          </w:p>
        </w:tc>
      </w:tr>
      <w:tr w:rsidR="00BE16E2">
        <w:tc>
          <w:tcPr>
            <w:tcW w:w="4261" w:type="dxa"/>
          </w:tcPr>
          <w:p w:rsidR="00BE16E2" w:rsidRDefault="00EA712E">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BE16E2" w:rsidRDefault="00EA712E">
            <w:pPr>
              <w:tabs>
                <w:tab w:val="left" w:pos="360"/>
              </w:tabs>
              <w:spacing w:line="520" w:lineRule="exact"/>
              <w:rPr>
                <w:sz w:val="24"/>
                <w:szCs w:val="24"/>
              </w:rPr>
            </w:pPr>
            <w:r>
              <w:rPr>
                <w:sz w:val="24"/>
                <w:szCs w:val="24"/>
              </w:rPr>
              <w:t>法定代表人：</w:t>
            </w:r>
            <w:r>
              <w:rPr>
                <w:sz w:val="24"/>
                <w:szCs w:val="24"/>
              </w:rPr>
              <w:t xml:space="preserve"> </w:t>
            </w:r>
          </w:p>
        </w:tc>
      </w:tr>
      <w:tr w:rsidR="00BE16E2">
        <w:tc>
          <w:tcPr>
            <w:tcW w:w="4261" w:type="dxa"/>
          </w:tcPr>
          <w:p w:rsidR="00BE16E2" w:rsidRDefault="00EA712E">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BE16E2" w:rsidRDefault="00EA712E">
            <w:pPr>
              <w:tabs>
                <w:tab w:val="left" w:pos="360"/>
              </w:tabs>
              <w:spacing w:line="520" w:lineRule="exact"/>
              <w:rPr>
                <w:sz w:val="24"/>
                <w:szCs w:val="24"/>
              </w:rPr>
            </w:pPr>
            <w:r>
              <w:rPr>
                <w:sz w:val="24"/>
                <w:szCs w:val="24"/>
              </w:rPr>
              <w:t>委托代理人：</w:t>
            </w:r>
            <w:r>
              <w:rPr>
                <w:sz w:val="24"/>
                <w:szCs w:val="24"/>
              </w:rPr>
              <w:t xml:space="preserve"> </w:t>
            </w:r>
          </w:p>
        </w:tc>
      </w:tr>
      <w:tr w:rsidR="00BE16E2">
        <w:tc>
          <w:tcPr>
            <w:tcW w:w="4261" w:type="dxa"/>
          </w:tcPr>
          <w:p w:rsidR="00BE16E2" w:rsidRDefault="00EA712E">
            <w:pPr>
              <w:tabs>
                <w:tab w:val="left" w:pos="360"/>
              </w:tabs>
              <w:spacing w:line="520" w:lineRule="exact"/>
              <w:rPr>
                <w:sz w:val="24"/>
                <w:szCs w:val="24"/>
              </w:rPr>
            </w:pPr>
            <w:r>
              <w:rPr>
                <w:sz w:val="24"/>
                <w:szCs w:val="24"/>
              </w:rPr>
              <w:t>电话：</w:t>
            </w:r>
          </w:p>
        </w:tc>
        <w:tc>
          <w:tcPr>
            <w:tcW w:w="4261" w:type="dxa"/>
          </w:tcPr>
          <w:p w:rsidR="00BE16E2" w:rsidRDefault="00EA712E">
            <w:pPr>
              <w:tabs>
                <w:tab w:val="left" w:pos="360"/>
              </w:tabs>
              <w:spacing w:line="520" w:lineRule="exact"/>
              <w:rPr>
                <w:sz w:val="24"/>
                <w:szCs w:val="24"/>
              </w:rPr>
            </w:pPr>
            <w:r>
              <w:rPr>
                <w:sz w:val="24"/>
                <w:szCs w:val="24"/>
              </w:rPr>
              <w:t>电话：</w:t>
            </w:r>
          </w:p>
        </w:tc>
      </w:tr>
    </w:tbl>
    <w:p w:rsidR="00BE16E2" w:rsidRDefault="00BE16E2">
      <w:pPr>
        <w:rPr>
          <w:sz w:val="24"/>
          <w:szCs w:val="24"/>
        </w:rPr>
      </w:pPr>
    </w:p>
    <w:p w:rsidR="00BE16E2" w:rsidRDefault="00EA712E">
      <w:pPr>
        <w:rPr>
          <w:szCs w:val="24"/>
        </w:rPr>
      </w:pPr>
      <w:r>
        <w:rPr>
          <w:sz w:val="24"/>
          <w:szCs w:val="24"/>
        </w:rPr>
        <w:t>时间：</w:t>
      </w:r>
      <w:r>
        <w:rPr>
          <w:sz w:val="24"/>
          <w:szCs w:val="24"/>
        </w:rPr>
        <w:t>20</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BE16E2" w:rsidRDefault="00EA712E" w:rsidP="00F17774">
      <w:pPr>
        <w:ind w:firstLine="602"/>
        <w:jc w:val="center"/>
        <w:rPr>
          <w:b/>
          <w:sz w:val="30"/>
          <w:szCs w:val="30"/>
        </w:rPr>
      </w:pPr>
      <w:r>
        <w:rPr>
          <w:b/>
          <w:sz w:val="30"/>
          <w:szCs w:val="30"/>
        </w:rPr>
        <w:br w:type="page"/>
      </w:r>
      <w:r>
        <w:rPr>
          <w:b/>
          <w:sz w:val="30"/>
          <w:szCs w:val="30"/>
        </w:rPr>
        <w:lastRenderedPageBreak/>
        <w:t>合同特殊条款</w:t>
      </w:r>
    </w:p>
    <w:p w:rsidR="00BE16E2" w:rsidRDefault="00BE16E2">
      <w:pPr>
        <w:tabs>
          <w:tab w:val="left" w:pos="360"/>
        </w:tabs>
        <w:spacing w:line="520" w:lineRule="exact"/>
        <w:ind w:firstLineChars="171" w:firstLine="410"/>
        <w:rPr>
          <w:color w:val="000000"/>
          <w:sz w:val="24"/>
          <w:szCs w:val="24"/>
        </w:rPr>
      </w:pPr>
    </w:p>
    <w:p w:rsidR="00BE16E2" w:rsidRDefault="00EA712E">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BE16E2" w:rsidRDefault="00EA712E">
      <w:pPr>
        <w:tabs>
          <w:tab w:val="left" w:pos="360"/>
        </w:tabs>
        <w:spacing w:line="520" w:lineRule="exact"/>
        <w:ind w:firstLineChars="171" w:firstLine="410"/>
        <w:rPr>
          <w:color w:val="000000"/>
          <w:sz w:val="24"/>
          <w:szCs w:val="24"/>
        </w:rPr>
      </w:pPr>
      <w:r>
        <w:rPr>
          <w:color w:val="000000"/>
          <w:sz w:val="24"/>
          <w:szCs w:val="24"/>
        </w:rPr>
        <w:t xml:space="preserve"> </w:t>
      </w: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BE16E2" w:rsidRDefault="00BE16E2">
      <w:pPr>
        <w:tabs>
          <w:tab w:val="left" w:pos="360"/>
        </w:tabs>
        <w:spacing w:line="520" w:lineRule="exact"/>
        <w:ind w:firstLineChars="171" w:firstLine="410"/>
        <w:rPr>
          <w:sz w:val="24"/>
          <w:szCs w:val="24"/>
        </w:rPr>
      </w:pPr>
    </w:p>
    <w:p w:rsidR="00BE16E2" w:rsidRDefault="00BE16E2">
      <w:pPr>
        <w:tabs>
          <w:tab w:val="left" w:pos="360"/>
        </w:tabs>
        <w:spacing w:line="520" w:lineRule="exact"/>
        <w:ind w:firstLineChars="171" w:firstLine="410"/>
        <w:rPr>
          <w:sz w:val="24"/>
          <w:szCs w:val="24"/>
        </w:rPr>
        <w:sectPr w:rsidR="00BE16E2">
          <w:headerReference w:type="default" r:id="rId16"/>
          <w:pgSz w:w="11906" w:h="16838"/>
          <w:pgMar w:top="1440" w:right="1800" w:bottom="1440" w:left="1800" w:header="851" w:footer="992" w:gutter="0"/>
          <w:cols w:space="720"/>
          <w:docGrid w:type="lines" w:linePitch="312"/>
        </w:sectPr>
      </w:pPr>
    </w:p>
    <w:p w:rsidR="00BE16E2" w:rsidRDefault="00EA712E" w:rsidP="00F17774">
      <w:pPr>
        <w:pStyle w:val="3"/>
        <w:ind w:firstLine="643"/>
        <w:jc w:val="center"/>
      </w:pPr>
      <w:bookmarkStart w:id="9" w:name="_Toc411426753"/>
      <w:r>
        <w:lastRenderedPageBreak/>
        <w:t>第五部分</w:t>
      </w:r>
      <w:r>
        <w:t xml:space="preserve">  </w:t>
      </w:r>
      <w:r>
        <w:t>响应文件格式</w:t>
      </w:r>
      <w:bookmarkEnd w:id="9"/>
    </w:p>
    <w:p w:rsidR="00BE16E2" w:rsidRDefault="00BE16E2" w:rsidP="00F17774">
      <w:pPr>
        <w:autoSpaceDE w:val="0"/>
        <w:autoSpaceDN w:val="0"/>
        <w:adjustRightInd w:val="0"/>
        <w:spacing w:line="520" w:lineRule="exact"/>
        <w:ind w:firstLine="482"/>
        <w:rPr>
          <w:b/>
          <w:kern w:val="0"/>
          <w:sz w:val="24"/>
        </w:rPr>
      </w:pPr>
    </w:p>
    <w:p w:rsidR="00BE16E2" w:rsidRDefault="00BE16E2" w:rsidP="00F17774">
      <w:pPr>
        <w:autoSpaceDE w:val="0"/>
        <w:autoSpaceDN w:val="0"/>
        <w:adjustRightInd w:val="0"/>
        <w:spacing w:line="520" w:lineRule="exact"/>
        <w:ind w:firstLine="482"/>
        <w:rPr>
          <w:b/>
          <w:kern w:val="0"/>
          <w:sz w:val="24"/>
        </w:rPr>
      </w:pPr>
    </w:p>
    <w:p w:rsidR="00BE16E2" w:rsidRDefault="00EA712E" w:rsidP="00284E11">
      <w:pPr>
        <w:autoSpaceDE w:val="0"/>
        <w:autoSpaceDN w:val="0"/>
        <w:adjustRightInd w:val="0"/>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E16E2" w:rsidRDefault="00EA712E" w:rsidP="00F17774">
      <w:pPr>
        <w:autoSpaceDE w:val="0"/>
        <w:autoSpaceDN w:val="0"/>
        <w:adjustRightInd w:val="0"/>
        <w:spacing w:line="520" w:lineRule="exact"/>
        <w:ind w:firstLine="723"/>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BE16E2" w:rsidRDefault="00BE16E2" w:rsidP="00F17774">
      <w:pPr>
        <w:autoSpaceDE w:val="0"/>
        <w:autoSpaceDN w:val="0"/>
        <w:adjustRightInd w:val="0"/>
        <w:spacing w:line="520" w:lineRule="exact"/>
        <w:ind w:firstLine="482"/>
        <w:rPr>
          <w:b/>
          <w:kern w:val="0"/>
          <w:sz w:val="24"/>
        </w:rPr>
      </w:pPr>
    </w:p>
    <w:p w:rsidR="00BE16E2" w:rsidRDefault="00EA712E" w:rsidP="00F17774">
      <w:pPr>
        <w:autoSpaceDE w:val="0"/>
        <w:autoSpaceDN w:val="0"/>
        <w:adjustRightInd w:val="0"/>
        <w:spacing w:line="520" w:lineRule="exact"/>
        <w:ind w:firstLine="482"/>
        <w:jc w:val="center"/>
        <w:rPr>
          <w:b/>
          <w:kern w:val="0"/>
          <w:sz w:val="24"/>
        </w:rPr>
      </w:pPr>
      <w:r>
        <w:rPr>
          <w:b/>
          <w:kern w:val="0"/>
          <w:sz w:val="24"/>
        </w:rPr>
        <w:t>第一阶段</w:t>
      </w:r>
      <w:r>
        <w:rPr>
          <w:rFonts w:hint="eastAsia"/>
          <w:b/>
          <w:kern w:val="0"/>
          <w:sz w:val="24"/>
        </w:rPr>
        <w:t>响应</w:t>
      </w:r>
      <w:r>
        <w:rPr>
          <w:b/>
          <w:kern w:val="0"/>
          <w:sz w:val="24"/>
        </w:rPr>
        <w:t>文件</w:t>
      </w:r>
    </w:p>
    <w:p w:rsidR="00BE16E2" w:rsidRDefault="00BE16E2" w:rsidP="00F17774">
      <w:pPr>
        <w:autoSpaceDE w:val="0"/>
        <w:autoSpaceDN w:val="0"/>
        <w:adjustRightInd w:val="0"/>
        <w:spacing w:line="520" w:lineRule="exact"/>
        <w:ind w:firstLine="482"/>
        <w:rPr>
          <w:b/>
          <w:kern w:val="0"/>
          <w:sz w:val="24"/>
        </w:rPr>
      </w:pP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供应商名称：</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hint="eastAsia"/>
          <w:b/>
          <w:sz w:val="34"/>
          <w:szCs w:val="34"/>
        </w:rPr>
        <w:t>法定代表人姓名：</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hint="eastAsia"/>
          <w:b/>
          <w:sz w:val="34"/>
          <w:szCs w:val="34"/>
        </w:rPr>
        <w:t>磋商代表人姓名：</w:t>
      </w:r>
    </w:p>
    <w:p w:rsidR="00BE16E2" w:rsidRDefault="00BE16E2" w:rsidP="00F17774">
      <w:pPr>
        <w:spacing w:beforeLines="30" w:before="93" w:afterLines="70" w:after="218" w:line="540" w:lineRule="exact"/>
        <w:ind w:leftChars="300" w:left="630" w:firstLine="680"/>
        <w:rPr>
          <w:rFonts w:eastAsia="方正楷体简体"/>
          <w:b/>
          <w:sz w:val="34"/>
          <w:szCs w:val="34"/>
        </w:rPr>
      </w:pPr>
    </w:p>
    <w:p w:rsidR="00BE16E2" w:rsidRDefault="00BE16E2" w:rsidP="00F17774">
      <w:pPr>
        <w:spacing w:beforeLines="30" w:before="93" w:afterLines="70" w:after="218" w:line="540" w:lineRule="exact"/>
        <w:ind w:leftChars="300" w:left="630" w:firstLine="680"/>
        <w:rPr>
          <w:rFonts w:eastAsia="方正楷体简体"/>
          <w:b/>
          <w:sz w:val="34"/>
          <w:szCs w:val="34"/>
        </w:rPr>
      </w:pP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递交日期：</w:t>
      </w:r>
    </w:p>
    <w:p w:rsidR="00BE16E2" w:rsidRDefault="00EA712E" w:rsidP="00F17774">
      <w:pPr>
        <w:autoSpaceDN w:val="0"/>
        <w:spacing w:line="360" w:lineRule="auto"/>
        <w:ind w:firstLine="482"/>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BE16E2" w:rsidRDefault="00BE16E2" w:rsidP="00F17774">
      <w:pPr>
        <w:autoSpaceDN w:val="0"/>
        <w:spacing w:line="360" w:lineRule="auto"/>
        <w:ind w:firstLine="482"/>
        <w:jc w:val="center"/>
        <w:rPr>
          <w:b/>
          <w:bCs/>
          <w:sz w:val="24"/>
        </w:rPr>
      </w:pPr>
    </w:p>
    <w:p w:rsidR="00BE16E2" w:rsidRDefault="00EA712E" w:rsidP="00F17774">
      <w:pPr>
        <w:autoSpaceDN w:val="0"/>
        <w:spacing w:line="360" w:lineRule="auto"/>
        <w:ind w:firstLine="482"/>
        <w:jc w:val="center"/>
        <w:rPr>
          <w:b/>
          <w:bCs/>
          <w:sz w:val="24"/>
        </w:rPr>
      </w:pPr>
      <w:r>
        <w:rPr>
          <w:rFonts w:hint="eastAsia"/>
          <w:b/>
          <w:bCs/>
          <w:sz w:val="24"/>
        </w:rPr>
        <w:t>（投标人自行编制）</w:t>
      </w:r>
    </w:p>
    <w:p w:rsidR="00BE16E2" w:rsidRDefault="00EA712E" w:rsidP="00F17774">
      <w:pPr>
        <w:widowControl/>
        <w:spacing w:line="360" w:lineRule="auto"/>
        <w:ind w:firstLine="482"/>
        <w:jc w:val="center"/>
        <w:rPr>
          <w:b/>
          <w:sz w:val="24"/>
        </w:rPr>
      </w:pPr>
      <w:r>
        <w:rPr>
          <w:b/>
          <w:sz w:val="24"/>
        </w:rPr>
        <w:br w:type="page"/>
      </w:r>
      <w:r>
        <w:rPr>
          <w:rFonts w:hint="eastAsia"/>
          <w:b/>
          <w:sz w:val="24"/>
        </w:rPr>
        <w:lastRenderedPageBreak/>
        <w:t>评分因素及评标标准页码检索</w:t>
      </w:r>
    </w:p>
    <w:p w:rsidR="00BE16E2" w:rsidRDefault="00BE16E2" w:rsidP="00F17774">
      <w:pPr>
        <w:widowControl/>
        <w:spacing w:line="360" w:lineRule="auto"/>
        <w:ind w:firstLine="482"/>
        <w:jc w:val="center"/>
        <w:rPr>
          <w:b/>
          <w:sz w:val="24"/>
        </w:rPr>
      </w:pPr>
    </w:p>
    <w:p w:rsidR="00BE16E2" w:rsidRDefault="00EA712E" w:rsidP="00F17774">
      <w:pPr>
        <w:widowControl/>
        <w:spacing w:line="360" w:lineRule="auto"/>
        <w:ind w:firstLine="482"/>
        <w:jc w:val="center"/>
        <w:rPr>
          <w:b/>
          <w:bCs/>
          <w:sz w:val="24"/>
        </w:rPr>
      </w:pPr>
      <w:r>
        <w:rPr>
          <w:rFonts w:hint="eastAsia"/>
          <w:b/>
          <w:bCs/>
          <w:sz w:val="24"/>
        </w:rPr>
        <w:t>（投标人按磋商文件“评分因素及评标标准”中除涉及价格的评分项外的每个评分项逐项列明页码）</w:t>
      </w:r>
    </w:p>
    <w:p w:rsidR="00BE16E2" w:rsidRDefault="00EA712E" w:rsidP="00F17774">
      <w:pPr>
        <w:spacing w:line="460" w:lineRule="exact"/>
        <w:ind w:firstLine="482"/>
        <w:rPr>
          <w:b/>
          <w:sz w:val="24"/>
        </w:rPr>
      </w:pPr>
      <w:r>
        <w:rPr>
          <w:b/>
          <w:sz w:val="24"/>
        </w:rPr>
        <w:br w:type="page"/>
      </w:r>
      <w:r>
        <w:rPr>
          <w:b/>
          <w:sz w:val="24"/>
        </w:rPr>
        <w:lastRenderedPageBreak/>
        <w:t>附件</w:t>
      </w:r>
      <w:r>
        <w:rPr>
          <w:b/>
          <w:sz w:val="24"/>
        </w:rPr>
        <w:t>1</w:t>
      </w:r>
    </w:p>
    <w:p w:rsidR="00BE16E2" w:rsidRDefault="00EA712E" w:rsidP="00F17774">
      <w:pPr>
        <w:tabs>
          <w:tab w:val="left" w:pos="360"/>
        </w:tabs>
        <w:spacing w:line="560" w:lineRule="exact"/>
        <w:ind w:firstLine="482"/>
        <w:jc w:val="center"/>
        <w:rPr>
          <w:b/>
          <w:sz w:val="24"/>
        </w:rPr>
      </w:pPr>
      <w:r>
        <w:rPr>
          <w:b/>
          <w:sz w:val="24"/>
        </w:rPr>
        <w:t>响应书</w:t>
      </w:r>
    </w:p>
    <w:p w:rsidR="00BE16E2" w:rsidRDefault="00EA712E">
      <w:pPr>
        <w:autoSpaceDE w:val="0"/>
        <w:autoSpaceDN w:val="0"/>
        <w:adjustRightInd w:val="0"/>
        <w:spacing w:line="520" w:lineRule="exact"/>
        <w:jc w:val="left"/>
        <w:rPr>
          <w:kern w:val="0"/>
          <w:sz w:val="24"/>
        </w:rPr>
      </w:pPr>
      <w:r>
        <w:rPr>
          <w:kern w:val="0"/>
          <w:sz w:val="24"/>
        </w:rPr>
        <w:t>致：天津市政府采购中心</w:t>
      </w:r>
    </w:p>
    <w:p w:rsidR="00BE16E2" w:rsidRDefault="00EA712E">
      <w:pPr>
        <w:autoSpaceDE w:val="0"/>
        <w:autoSpaceDN w:val="0"/>
        <w:adjustRightInd w:val="0"/>
        <w:spacing w:line="360" w:lineRule="auto"/>
        <w:ind w:firstLine="480"/>
        <w:jc w:val="left"/>
        <w:rPr>
          <w:kern w:val="0"/>
          <w:sz w:val="24"/>
        </w:rPr>
      </w:pPr>
      <w:r>
        <w:rPr>
          <w:kern w:val="0"/>
          <w:sz w:val="24"/>
        </w:rPr>
        <w:t>根据贵方为</w:t>
      </w:r>
      <w:r>
        <w:rPr>
          <w:kern w:val="0"/>
          <w:sz w:val="24"/>
          <w:u w:val="single"/>
        </w:rPr>
        <w:t xml:space="preserve">                 </w:t>
      </w:r>
      <w:r>
        <w:rPr>
          <w:kern w:val="0"/>
          <w:sz w:val="24"/>
        </w:rPr>
        <w:t>的磋商邀请（项目编号：</w:t>
      </w:r>
      <w:r>
        <w:rPr>
          <w:rFonts w:hint="eastAsia"/>
          <w:kern w:val="0"/>
          <w:sz w:val="24"/>
          <w:u w:val="single"/>
        </w:rPr>
        <w:t xml:space="preserve">            </w:t>
      </w:r>
      <w:r>
        <w:rPr>
          <w:kern w:val="0"/>
          <w:sz w:val="24"/>
          <w:u w:val="single"/>
        </w:rPr>
        <w:t xml:space="preserve">     </w:t>
      </w:r>
      <w:r>
        <w:rPr>
          <w:kern w:val="0"/>
          <w:sz w:val="24"/>
        </w:rPr>
        <w:t>），签字代表</w:t>
      </w:r>
      <w:r>
        <w:rPr>
          <w:kern w:val="0"/>
          <w:sz w:val="24"/>
          <w:u w:val="single"/>
        </w:rPr>
        <w:t xml:space="preserve">           </w:t>
      </w:r>
      <w:r>
        <w:rPr>
          <w:kern w:val="0"/>
          <w:sz w:val="24"/>
        </w:rPr>
        <w:t>（姓名职务）经正式授权并代表供应商</w:t>
      </w:r>
      <w:r>
        <w:rPr>
          <w:kern w:val="0"/>
          <w:sz w:val="24"/>
          <w:u w:val="single"/>
        </w:rPr>
        <w:t xml:space="preserve">                   </w:t>
      </w:r>
      <w:r>
        <w:rPr>
          <w:kern w:val="0"/>
          <w:sz w:val="24"/>
        </w:rPr>
        <w:t>（供应商名称、地址）</w:t>
      </w:r>
      <w:r>
        <w:rPr>
          <w:sz w:val="24"/>
        </w:rPr>
        <w:t>提交</w:t>
      </w:r>
      <w:r>
        <w:rPr>
          <w:rFonts w:hint="eastAsia"/>
          <w:sz w:val="24"/>
        </w:rPr>
        <w:t>网上应答及上传加盖电子签章的响应文件</w:t>
      </w:r>
      <w:r>
        <w:rPr>
          <w:sz w:val="24"/>
        </w:rPr>
        <w:t>。</w:t>
      </w:r>
    </w:p>
    <w:p w:rsidR="00BE16E2" w:rsidRDefault="00EA712E">
      <w:pPr>
        <w:autoSpaceDE w:val="0"/>
        <w:autoSpaceDN w:val="0"/>
        <w:adjustRightInd w:val="0"/>
        <w:spacing w:line="360" w:lineRule="auto"/>
        <w:jc w:val="left"/>
        <w:rPr>
          <w:kern w:val="0"/>
          <w:sz w:val="24"/>
        </w:rPr>
      </w:pPr>
      <w:r>
        <w:rPr>
          <w:kern w:val="0"/>
          <w:sz w:val="24"/>
        </w:rPr>
        <w:t>据此函，签字代表宣布同意如下：</w:t>
      </w:r>
    </w:p>
    <w:p w:rsidR="00BE16E2" w:rsidRDefault="00EA712E">
      <w:pPr>
        <w:numPr>
          <w:ilvl w:val="0"/>
          <w:numId w:val="2"/>
        </w:numPr>
        <w:spacing w:line="360" w:lineRule="auto"/>
        <w:ind w:left="0" w:firstLineChars="200" w:firstLine="480"/>
        <w:jc w:val="left"/>
        <w:rPr>
          <w:sz w:val="24"/>
        </w:rPr>
      </w:pPr>
      <w:r>
        <w:rPr>
          <w:sz w:val="24"/>
        </w:rPr>
        <w:t>我公司将按磋商文件的规定履行合同责任和义务。</w:t>
      </w:r>
    </w:p>
    <w:p w:rsidR="00BE16E2" w:rsidRDefault="00EA712E">
      <w:pPr>
        <w:numPr>
          <w:ilvl w:val="0"/>
          <w:numId w:val="2"/>
        </w:numPr>
        <w:spacing w:line="360" w:lineRule="auto"/>
        <w:ind w:left="0" w:firstLineChars="200" w:firstLine="480"/>
        <w:jc w:val="left"/>
        <w:rPr>
          <w:sz w:val="24"/>
        </w:rPr>
      </w:pPr>
      <w:r>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BE16E2" w:rsidRDefault="00EA712E">
      <w:pPr>
        <w:numPr>
          <w:ilvl w:val="0"/>
          <w:numId w:val="2"/>
        </w:numPr>
        <w:spacing w:line="360" w:lineRule="auto"/>
        <w:ind w:left="0" w:firstLineChars="200" w:firstLine="480"/>
        <w:jc w:val="left"/>
        <w:rPr>
          <w:sz w:val="24"/>
        </w:rPr>
      </w:pPr>
      <w:r>
        <w:rPr>
          <w:sz w:val="24"/>
        </w:rPr>
        <w:t>我公司的磋商有效期为开标之日起</w:t>
      </w:r>
      <w:r>
        <w:rPr>
          <w:sz w:val="24"/>
        </w:rPr>
        <w:t>60</w:t>
      </w:r>
      <w:r>
        <w:rPr>
          <w:sz w:val="24"/>
        </w:rPr>
        <w:t>天。</w:t>
      </w:r>
    </w:p>
    <w:p w:rsidR="00BE16E2" w:rsidRDefault="00EA712E">
      <w:pPr>
        <w:numPr>
          <w:ilvl w:val="0"/>
          <w:numId w:val="2"/>
        </w:numPr>
        <w:spacing w:line="360" w:lineRule="auto"/>
        <w:ind w:left="0" w:firstLineChars="200" w:firstLine="480"/>
        <w:jc w:val="left"/>
        <w:rPr>
          <w:sz w:val="24"/>
        </w:rPr>
      </w:pPr>
      <w:r>
        <w:rPr>
          <w:sz w:val="24"/>
        </w:rPr>
        <w:t>我公司同意按照采购方要求提供的与投标有关的一切数据或资料，并声明响应文件及所提供的一切资料</w:t>
      </w:r>
      <w:proofErr w:type="gramStart"/>
      <w:r>
        <w:rPr>
          <w:sz w:val="24"/>
        </w:rPr>
        <w:t>均真实</w:t>
      </w:r>
      <w:proofErr w:type="gramEnd"/>
      <w:r>
        <w:rPr>
          <w:sz w:val="24"/>
        </w:rPr>
        <w:t>有效。由于我公司提供资料不实而造成的责任和后果由我公司自行承担。</w:t>
      </w:r>
    </w:p>
    <w:p w:rsidR="00BE16E2" w:rsidRDefault="00EA712E">
      <w:pPr>
        <w:numPr>
          <w:ilvl w:val="0"/>
          <w:numId w:val="2"/>
        </w:numPr>
        <w:spacing w:line="360" w:lineRule="auto"/>
        <w:ind w:left="0" w:firstLineChars="200" w:firstLine="480"/>
        <w:jc w:val="left"/>
        <w:rPr>
          <w:sz w:val="24"/>
        </w:rPr>
      </w:pPr>
      <w:r>
        <w:rPr>
          <w:sz w:val="24"/>
        </w:rPr>
        <w:t>我公司保证所投产品来自合法的供货渠道，若成交，则有义务向采购人提供其需要的有效书面证明材料。如果提供非法渠道的商品，视为欺诈，并承担相关责任。</w:t>
      </w:r>
    </w:p>
    <w:p w:rsidR="00BE16E2" w:rsidRDefault="00EA712E">
      <w:pPr>
        <w:numPr>
          <w:ilvl w:val="0"/>
          <w:numId w:val="2"/>
        </w:numPr>
        <w:spacing w:line="360" w:lineRule="auto"/>
        <w:ind w:left="0" w:firstLineChars="200" w:firstLine="480"/>
        <w:jc w:val="left"/>
        <w:rPr>
          <w:sz w:val="24"/>
        </w:rPr>
      </w:pP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BE16E2" w:rsidRDefault="00EA712E">
      <w:pPr>
        <w:numPr>
          <w:ilvl w:val="0"/>
          <w:numId w:val="2"/>
        </w:numPr>
        <w:spacing w:line="360" w:lineRule="auto"/>
        <w:ind w:left="0" w:firstLineChars="200" w:firstLine="480"/>
        <w:jc w:val="left"/>
        <w:rPr>
          <w:sz w:val="24"/>
        </w:rPr>
      </w:pPr>
      <w:r>
        <w:rPr>
          <w:sz w:val="24"/>
        </w:rPr>
        <w:t>我公司承诺完全符合《政府采购法》、《政府采购法实施条例》等法律法规规定，并随时接受采购人、采购代理机构的检查验证。在整个</w:t>
      </w:r>
      <w:r>
        <w:rPr>
          <w:rFonts w:hint="eastAsia"/>
          <w:sz w:val="24"/>
        </w:rPr>
        <w:t>磋商</w:t>
      </w:r>
      <w:r>
        <w:rPr>
          <w:sz w:val="24"/>
        </w:rPr>
        <w:t>过程中，我公司若有违规行为，我公司完全接受贵中心依照相关法律法规和磋商文件的规定给予处罚。</w:t>
      </w:r>
    </w:p>
    <w:p w:rsidR="00BE16E2" w:rsidRDefault="00EA712E">
      <w:pPr>
        <w:numPr>
          <w:ilvl w:val="0"/>
          <w:numId w:val="2"/>
        </w:numPr>
        <w:spacing w:line="360" w:lineRule="auto"/>
        <w:ind w:left="0" w:firstLineChars="200" w:firstLine="480"/>
        <w:jc w:val="left"/>
        <w:rPr>
          <w:sz w:val="24"/>
        </w:rPr>
      </w:pP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lastRenderedPageBreak/>
        <w:t>（</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）政府采购严重违法失信行为记录名单，符合《中华人民共和国政府采购法》第二十二条规定的各项条件，具备履行合同所必需的设备和专业技术能力，投标截止日前</w:t>
      </w:r>
      <w:r>
        <w:rPr>
          <w:rFonts w:hint="eastAsia"/>
          <w:sz w:val="24"/>
        </w:rPr>
        <w:t>3</w:t>
      </w:r>
      <w:r>
        <w:rPr>
          <w:rFonts w:hint="eastAsia"/>
          <w:sz w:val="24"/>
        </w:rPr>
        <w:t>年在经营活动中没有重大违法记录。</w:t>
      </w:r>
    </w:p>
    <w:p w:rsidR="00BE16E2" w:rsidRDefault="00EA712E">
      <w:pPr>
        <w:numPr>
          <w:ilvl w:val="0"/>
          <w:numId w:val="2"/>
        </w:numPr>
        <w:spacing w:line="360" w:lineRule="auto"/>
        <w:ind w:left="0" w:firstLineChars="200" w:firstLine="480"/>
        <w:jc w:val="left"/>
        <w:rPr>
          <w:sz w:val="24"/>
        </w:rPr>
      </w:pPr>
      <w:r>
        <w:rPr>
          <w:sz w:val="24"/>
        </w:rPr>
        <w:t>我公司若成交，</w:t>
      </w:r>
      <w:proofErr w:type="gramStart"/>
      <w:r>
        <w:rPr>
          <w:sz w:val="24"/>
        </w:rPr>
        <w:t>本承诺</w:t>
      </w:r>
      <w:proofErr w:type="gramEnd"/>
      <w:r>
        <w:rPr>
          <w:sz w:val="24"/>
        </w:rPr>
        <w:t>将成为合同不可分割的一部分，与合同具有同等的法律效力。</w:t>
      </w:r>
    </w:p>
    <w:p w:rsidR="00BE16E2" w:rsidRDefault="00EA712E">
      <w:pPr>
        <w:numPr>
          <w:ilvl w:val="0"/>
          <w:numId w:val="2"/>
        </w:numPr>
        <w:spacing w:line="360" w:lineRule="auto"/>
        <w:ind w:left="0" w:firstLineChars="200" w:firstLine="480"/>
        <w:jc w:val="left"/>
        <w:rPr>
          <w:sz w:val="24"/>
        </w:rPr>
      </w:pP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BE16E2" w:rsidRDefault="00EA712E">
      <w:pPr>
        <w:spacing w:line="360" w:lineRule="auto"/>
        <w:ind w:firstLineChars="200" w:firstLine="480"/>
        <w:rPr>
          <w:sz w:val="24"/>
        </w:rPr>
      </w:pPr>
      <w:r>
        <w:rPr>
          <w:sz w:val="24"/>
        </w:rPr>
        <w:t>1</w:t>
      </w:r>
      <w:r>
        <w:rPr>
          <w:rFonts w:hint="eastAsia"/>
          <w:sz w:val="24"/>
        </w:rPr>
        <w:t>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BE16E2" w:rsidRDefault="00EA712E">
      <w:pPr>
        <w:spacing w:line="360" w:lineRule="auto"/>
        <w:ind w:firstLineChars="200" w:firstLine="480"/>
        <w:rPr>
          <w:sz w:val="24"/>
        </w:rPr>
      </w:pPr>
      <w:r>
        <w:rPr>
          <w:rFonts w:hint="eastAsia"/>
          <w:sz w:val="24"/>
        </w:rPr>
        <w:t>纳税人识别号：</w:t>
      </w:r>
    </w:p>
    <w:p w:rsidR="00BE16E2" w:rsidRDefault="00EA712E">
      <w:pPr>
        <w:spacing w:line="360" w:lineRule="auto"/>
        <w:ind w:firstLineChars="200" w:firstLine="480"/>
        <w:rPr>
          <w:sz w:val="24"/>
        </w:rPr>
      </w:pPr>
      <w:r>
        <w:rPr>
          <w:rFonts w:hint="eastAsia"/>
          <w:sz w:val="24"/>
        </w:rPr>
        <w:t>地址、电话：</w:t>
      </w:r>
    </w:p>
    <w:p w:rsidR="00BE16E2" w:rsidRDefault="00EA712E">
      <w:pPr>
        <w:spacing w:line="360" w:lineRule="auto"/>
        <w:ind w:firstLineChars="200" w:firstLine="480"/>
        <w:rPr>
          <w:sz w:val="24"/>
        </w:rPr>
      </w:pPr>
      <w:r>
        <w:rPr>
          <w:rFonts w:hint="eastAsia"/>
          <w:sz w:val="24"/>
        </w:rPr>
        <w:t>开户行及账号：</w:t>
      </w:r>
    </w:p>
    <w:p w:rsidR="00BE16E2" w:rsidRDefault="00EA712E">
      <w:pPr>
        <w:spacing w:line="360" w:lineRule="auto"/>
        <w:ind w:firstLineChars="200" w:firstLine="480"/>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BE16E2" w:rsidRDefault="00EA712E">
      <w:pPr>
        <w:spacing w:line="360" w:lineRule="auto"/>
        <w:ind w:firstLineChars="200" w:firstLine="480"/>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BE16E2" w:rsidRDefault="00EA712E">
      <w:pPr>
        <w:spacing w:line="360" w:lineRule="auto"/>
        <w:ind w:firstLineChars="200" w:firstLine="482"/>
        <w:rPr>
          <w:b/>
          <w:sz w:val="24"/>
        </w:rPr>
      </w:pPr>
      <w:r>
        <w:rPr>
          <w:rFonts w:hint="eastAsia"/>
          <w:b/>
          <w:sz w:val="24"/>
        </w:rPr>
        <w:t>□</w:t>
      </w:r>
      <w:r>
        <w:rPr>
          <w:b/>
          <w:sz w:val="24"/>
        </w:rPr>
        <w:t>上门自取</w:t>
      </w:r>
    </w:p>
    <w:p w:rsidR="00BE16E2" w:rsidRDefault="00BE16E2">
      <w:pPr>
        <w:spacing w:line="360" w:lineRule="auto"/>
        <w:ind w:firstLineChars="200" w:firstLine="480"/>
        <w:rPr>
          <w:sz w:val="24"/>
        </w:rPr>
      </w:pPr>
    </w:p>
    <w:p w:rsidR="00BE16E2" w:rsidRDefault="00EA712E">
      <w:pPr>
        <w:spacing w:line="360" w:lineRule="auto"/>
        <w:ind w:firstLineChars="200" w:firstLine="482"/>
        <w:rPr>
          <w:b/>
          <w:sz w:val="24"/>
        </w:rPr>
      </w:pPr>
      <w:r>
        <w:rPr>
          <w:rFonts w:hint="eastAsia"/>
          <w:b/>
          <w:sz w:val="24"/>
        </w:rPr>
        <w:t>□</w:t>
      </w:r>
      <w:r>
        <w:rPr>
          <w:b/>
          <w:sz w:val="24"/>
        </w:rPr>
        <w:t>到付邮寄</w:t>
      </w:r>
    </w:p>
    <w:p w:rsidR="00BE16E2" w:rsidRDefault="00EA712E">
      <w:pPr>
        <w:spacing w:line="360" w:lineRule="auto"/>
        <w:ind w:firstLineChars="200" w:firstLine="480"/>
        <w:rPr>
          <w:sz w:val="24"/>
        </w:rPr>
      </w:pPr>
      <w:r>
        <w:rPr>
          <w:sz w:val="24"/>
        </w:rPr>
        <w:t>邮寄地址</w:t>
      </w:r>
      <w:r>
        <w:rPr>
          <w:rFonts w:hint="eastAsia"/>
          <w:sz w:val="24"/>
        </w:rPr>
        <w:t>、邮编</w:t>
      </w:r>
      <w:r>
        <w:rPr>
          <w:sz w:val="24"/>
        </w:rPr>
        <w:t>：</w:t>
      </w:r>
    </w:p>
    <w:p w:rsidR="00BE16E2" w:rsidRDefault="00EA712E">
      <w:pPr>
        <w:spacing w:line="360" w:lineRule="auto"/>
        <w:ind w:firstLineChars="200" w:firstLine="480"/>
        <w:rPr>
          <w:sz w:val="24"/>
        </w:rPr>
      </w:pPr>
      <w:r>
        <w:rPr>
          <w:sz w:val="24"/>
        </w:rPr>
        <w:t>邮寄联系人、手机号码：</w:t>
      </w:r>
    </w:p>
    <w:p w:rsidR="00BE16E2" w:rsidRDefault="00BE16E2">
      <w:pPr>
        <w:spacing w:line="360" w:lineRule="auto"/>
        <w:jc w:val="left"/>
        <w:rPr>
          <w:sz w:val="24"/>
        </w:rPr>
      </w:pPr>
    </w:p>
    <w:p w:rsidR="00BE16E2" w:rsidRDefault="00BE16E2">
      <w:pPr>
        <w:pStyle w:val="af1"/>
        <w:autoSpaceDE w:val="0"/>
        <w:autoSpaceDN w:val="0"/>
        <w:adjustRightInd w:val="0"/>
        <w:spacing w:line="520" w:lineRule="exact"/>
        <w:ind w:left="900" w:firstLineChars="0" w:firstLine="0"/>
        <w:jc w:val="left"/>
        <w:rPr>
          <w:kern w:val="0"/>
          <w:sz w:val="24"/>
          <w:u w:val="single"/>
        </w:rPr>
      </w:pPr>
    </w:p>
    <w:p w:rsidR="00BE16E2" w:rsidRDefault="00EA712E">
      <w:pPr>
        <w:autoSpaceDE w:val="0"/>
        <w:autoSpaceDN w:val="0"/>
        <w:adjustRightInd w:val="0"/>
        <w:spacing w:line="520" w:lineRule="exact"/>
        <w:ind w:firstLine="480"/>
        <w:jc w:val="left"/>
        <w:rPr>
          <w:kern w:val="0"/>
          <w:sz w:val="24"/>
        </w:rPr>
      </w:pPr>
      <w:r>
        <w:rPr>
          <w:kern w:val="0"/>
          <w:sz w:val="24"/>
        </w:rPr>
        <w:t>供应商名称：</w:t>
      </w:r>
    </w:p>
    <w:p w:rsidR="00BE16E2" w:rsidRDefault="00BE16E2">
      <w:pPr>
        <w:autoSpaceDE w:val="0"/>
        <w:autoSpaceDN w:val="0"/>
        <w:adjustRightInd w:val="0"/>
        <w:spacing w:line="520" w:lineRule="exact"/>
        <w:ind w:firstLine="480"/>
        <w:jc w:val="left"/>
        <w:rPr>
          <w:kern w:val="0"/>
          <w:sz w:val="24"/>
          <w:u w:val="single"/>
        </w:rPr>
      </w:pPr>
    </w:p>
    <w:p w:rsidR="00BE16E2" w:rsidRDefault="00EA712E">
      <w:pPr>
        <w:autoSpaceDE w:val="0"/>
        <w:autoSpaceDN w:val="0"/>
        <w:adjustRightInd w:val="0"/>
        <w:spacing w:line="520" w:lineRule="exact"/>
        <w:ind w:firstLine="480"/>
        <w:jc w:val="left"/>
        <w:rPr>
          <w:kern w:val="0"/>
          <w:sz w:val="24"/>
        </w:rPr>
      </w:pPr>
      <w:r>
        <w:rPr>
          <w:kern w:val="0"/>
          <w:sz w:val="24"/>
        </w:rPr>
        <w:t>日期：</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BE16E2" w:rsidRDefault="00EA712E" w:rsidP="00F17774">
      <w:pPr>
        <w:spacing w:line="460" w:lineRule="exact"/>
        <w:ind w:firstLine="482"/>
        <w:rPr>
          <w:b/>
          <w:sz w:val="24"/>
        </w:rPr>
      </w:pPr>
      <w:r>
        <w:rPr>
          <w:b/>
          <w:sz w:val="24"/>
        </w:rPr>
        <w:br w:type="page"/>
      </w:r>
      <w:r>
        <w:rPr>
          <w:b/>
          <w:sz w:val="24"/>
        </w:rPr>
        <w:lastRenderedPageBreak/>
        <w:t>附件</w:t>
      </w:r>
      <w:r>
        <w:rPr>
          <w:b/>
          <w:sz w:val="24"/>
        </w:rPr>
        <w:t xml:space="preserve">2 </w:t>
      </w:r>
      <w:r>
        <w:rPr>
          <w:b/>
          <w:sz w:val="24"/>
        </w:rPr>
        <w:t>：</w:t>
      </w:r>
      <w:r>
        <w:rPr>
          <w:b/>
          <w:bCs/>
          <w:sz w:val="24"/>
        </w:rPr>
        <w:t>供应商资格要求证明文件</w:t>
      </w:r>
    </w:p>
    <w:p w:rsidR="00BE16E2" w:rsidRDefault="00BE16E2" w:rsidP="00F17774">
      <w:pPr>
        <w:spacing w:line="460" w:lineRule="exact"/>
        <w:ind w:left="192" w:firstLine="482"/>
        <w:jc w:val="center"/>
        <w:rPr>
          <w:b/>
          <w:sz w:val="24"/>
        </w:rPr>
      </w:pPr>
    </w:p>
    <w:p w:rsidR="00BE16E2" w:rsidRDefault="00BE16E2" w:rsidP="00F17774">
      <w:pPr>
        <w:spacing w:line="460" w:lineRule="exact"/>
        <w:ind w:left="192" w:firstLine="482"/>
        <w:jc w:val="center"/>
        <w:rPr>
          <w:b/>
          <w:sz w:val="24"/>
        </w:rPr>
      </w:pPr>
    </w:p>
    <w:p w:rsidR="00BE16E2" w:rsidRDefault="00BE16E2" w:rsidP="00F17774">
      <w:pPr>
        <w:spacing w:line="460" w:lineRule="exact"/>
        <w:ind w:left="192" w:firstLine="482"/>
        <w:jc w:val="center"/>
        <w:rPr>
          <w:b/>
          <w:sz w:val="24"/>
        </w:rPr>
      </w:pPr>
    </w:p>
    <w:p w:rsidR="00BE16E2" w:rsidRDefault="00BE16E2" w:rsidP="00F17774">
      <w:pPr>
        <w:spacing w:line="460" w:lineRule="exact"/>
        <w:ind w:left="192" w:firstLine="482"/>
        <w:jc w:val="center"/>
        <w:rPr>
          <w:b/>
          <w:sz w:val="24"/>
        </w:rPr>
      </w:pPr>
    </w:p>
    <w:p w:rsidR="00BE16E2" w:rsidRDefault="00EA712E" w:rsidP="00F17774">
      <w:pPr>
        <w:spacing w:line="460" w:lineRule="exact"/>
        <w:ind w:firstLine="482"/>
        <w:jc w:val="left"/>
        <w:rPr>
          <w:b/>
          <w:sz w:val="24"/>
        </w:rPr>
      </w:pPr>
      <w:r>
        <w:rPr>
          <w:b/>
          <w:sz w:val="24"/>
        </w:rPr>
        <w:br w:type="page"/>
      </w:r>
      <w:r>
        <w:rPr>
          <w:b/>
          <w:sz w:val="24"/>
        </w:rPr>
        <w:lastRenderedPageBreak/>
        <w:t>附件</w:t>
      </w:r>
      <w:r>
        <w:rPr>
          <w:b/>
          <w:sz w:val="24"/>
        </w:rPr>
        <w:t>3</w:t>
      </w:r>
    </w:p>
    <w:p w:rsidR="00BE16E2" w:rsidRDefault="00EA712E" w:rsidP="00F17774">
      <w:pPr>
        <w:autoSpaceDN w:val="0"/>
        <w:spacing w:line="360" w:lineRule="auto"/>
        <w:ind w:firstLine="482"/>
        <w:jc w:val="center"/>
        <w:rPr>
          <w:b/>
          <w:bCs/>
          <w:sz w:val="24"/>
        </w:rPr>
      </w:pPr>
      <w:r>
        <w:rPr>
          <w:rFonts w:hint="eastAsia"/>
          <w:b/>
          <w:bCs/>
          <w:sz w:val="24"/>
        </w:rPr>
        <w:t>磋商</w:t>
      </w:r>
      <w:r>
        <w:rPr>
          <w:b/>
          <w:bCs/>
          <w:sz w:val="24"/>
        </w:rPr>
        <w:t>代表人授权书</w:t>
      </w:r>
    </w:p>
    <w:p w:rsidR="00BE16E2" w:rsidRDefault="00BE16E2">
      <w:pPr>
        <w:spacing w:line="360" w:lineRule="auto"/>
        <w:rPr>
          <w:sz w:val="24"/>
          <w:szCs w:val="21"/>
        </w:rPr>
      </w:pPr>
    </w:p>
    <w:p w:rsidR="00BE16E2" w:rsidRDefault="00EA712E">
      <w:pPr>
        <w:spacing w:line="360" w:lineRule="auto"/>
        <w:rPr>
          <w:sz w:val="24"/>
          <w:szCs w:val="21"/>
        </w:rPr>
      </w:pPr>
      <w:r>
        <w:rPr>
          <w:sz w:val="24"/>
          <w:szCs w:val="21"/>
        </w:rPr>
        <w:t>致：天津市政府采购中心</w:t>
      </w:r>
    </w:p>
    <w:p w:rsidR="00BE16E2" w:rsidRDefault="00EA712E">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BE16E2" w:rsidRDefault="00EA712E">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BE16E2" w:rsidRDefault="00EA712E">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BE16E2" w:rsidRDefault="00EA712E">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BE16E2" w:rsidRDefault="00BE16E2">
      <w:pPr>
        <w:spacing w:line="360" w:lineRule="auto"/>
        <w:ind w:firstLineChars="200" w:firstLine="480"/>
        <w:rPr>
          <w:sz w:val="24"/>
        </w:rPr>
      </w:pPr>
    </w:p>
    <w:p w:rsidR="00BE16E2" w:rsidRDefault="00BE16E2">
      <w:pPr>
        <w:spacing w:line="360" w:lineRule="auto"/>
        <w:ind w:firstLineChars="200" w:firstLine="480"/>
        <w:rPr>
          <w:sz w:val="24"/>
        </w:rPr>
      </w:pPr>
    </w:p>
    <w:p w:rsidR="00BE16E2" w:rsidRDefault="00BE16E2">
      <w:pPr>
        <w:spacing w:line="360" w:lineRule="auto"/>
        <w:ind w:firstLineChars="200" w:firstLine="480"/>
        <w:rPr>
          <w:sz w:val="24"/>
        </w:rPr>
      </w:pPr>
    </w:p>
    <w:p w:rsidR="00BE16E2" w:rsidRDefault="00EA712E">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E16E2">
        <w:tc>
          <w:tcPr>
            <w:tcW w:w="4264" w:type="dxa"/>
            <w:shd w:val="clear" w:color="auto" w:fill="auto"/>
          </w:tcPr>
          <w:p w:rsidR="00BE16E2" w:rsidRDefault="00EA712E">
            <w:pPr>
              <w:spacing w:line="360" w:lineRule="auto"/>
              <w:jc w:val="left"/>
              <w:rPr>
                <w:sz w:val="24"/>
              </w:rPr>
            </w:pPr>
            <w:r>
              <w:rPr>
                <w:sz w:val="24"/>
              </w:rPr>
              <w:t>磋商代表人身份证正面</w:t>
            </w:r>
          </w:p>
          <w:p w:rsidR="00BE16E2" w:rsidRDefault="00BE16E2">
            <w:pPr>
              <w:spacing w:line="360" w:lineRule="auto"/>
              <w:jc w:val="left"/>
              <w:rPr>
                <w:sz w:val="24"/>
              </w:rPr>
            </w:pPr>
          </w:p>
          <w:p w:rsidR="00BE16E2" w:rsidRDefault="00BE16E2">
            <w:pPr>
              <w:spacing w:line="360" w:lineRule="auto"/>
              <w:jc w:val="left"/>
              <w:rPr>
                <w:sz w:val="24"/>
              </w:rPr>
            </w:pPr>
          </w:p>
          <w:p w:rsidR="00BE16E2" w:rsidRDefault="00BE16E2">
            <w:pPr>
              <w:spacing w:line="360" w:lineRule="auto"/>
              <w:jc w:val="left"/>
              <w:rPr>
                <w:sz w:val="24"/>
              </w:rPr>
            </w:pPr>
          </w:p>
          <w:p w:rsidR="00BE16E2" w:rsidRDefault="00BE16E2">
            <w:pPr>
              <w:spacing w:line="360" w:lineRule="auto"/>
              <w:jc w:val="left"/>
              <w:rPr>
                <w:sz w:val="24"/>
              </w:rPr>
            </w:pPr>
          </w:p>
          <w:p w:rsidR="00BE16E2" w:rsidRDefault="00BE16E2">
            <w:pPr>
              <w:spacing w:line="360" w:lineRule="auto"/>
              <w:jc w:val="left"/>
              <w:rPr>
                <w:sz w:val="24"/>
              </w:rPr>
            </w:pPr>
          </w:p>
        </w:tc>
        <w:tc>
          <w:tcPr>
            <w:tcW w:w="4264" w:type="dxa"/>
            <w:shd w:val="clear" w:color="auto" w:fill="auto"/>
          </w:tcPr>
          <w:p w:rsidR="00BE16E2" w:rsidRDefault="00EA712E">
            <w:pPr>
              <w:spacing w:line="360" w:lineRule="auto"/>
              <w:jc w:val="left"/>
              <w:rPr>
                <w:sz w:val="24"/>
              </w:rPr>
            </w:pPr>
            <w:r>
              <w:rPr>
                <w:sz w:val="24"/>
              </w:rPr>
              <w:t>磋商代表人身份证背面</w:t>
            </w:r>
          </w:p>
        </w:tc>
      </w:tr>
    </w:tbl>
    <w:p w:rsidR="00BE16E2" w:rsidRDefault="00BE16E2">
      <w:pPr>
        <w:spacing w:line="360" w:lineRule="auto"/>
        <w:rPr>
          <w:sz w:val="24"/>
        </w:rPr>
      </w:pPr>
    </w:p>
    <w:p w:rsidR="00BE16E2" w:rsidRDefault="00EA712E" w:rsidP="00F17774">
      <w:pPr>
        <w:spacing w:line="460" w:lineRule="exact"/>
        <w:ind w:firstLine="482"/>
        <w:jc w:val="left"/>
        <w:rPr>
          <w:b/>
          <w:sz w:val="24"/>
        </w:rPr>
      </w:pPr>
      <w:r>
        <w:rPr>
          <w:b/>
          <w:sz w:val="24"/>
        </w:rPr>
        <w:br w:type="page"/>
      </w:r>
      <w:r>
        <w:rPr>
          <w:b/>
          <w:sz w:val="24"/>
        </w:rPr>
        <w:lastRenderedPageBreak/>
        <w:t>附件</w:t>
      </w:r>
      <w:r>
        <w:rPr>
          <w:b/>
          <w:sz w:val="24"/>
        </w:rPr>
        <w:t>4-1</w:t>
      </w:r>
    </w:p>
    <w:p w:rsidR="00BE16E2" w:rsidRDefault="00BE16E2" w:rsidP="00F17774">
      <w:pPr>
        <w:spacing w:line="460" w:lineRule="exact"/>
        <w:ind w:left="181" w:firstLine="482"/>
        <w:jc w:val="center"/>
        <w:rPr>
          <w:b/>
          <w:sz w:val="24"/>
        </w:rPr>
      </w:pPr>
    </w:p>
    <w:p w:rsidR="00BE16E2" w:rsidRDefault="00EA712E" w:rsidP="00F17774">
      <w:pPr>
        <w:autoSpaceDN w:val="0"/>
        <w:spacing w:line="360" w:lineRule="auto"/>
        <w:ind w:firstLine="482"/>
        <w:jc w:val="center"/>
        <w:rPr>
          <w:b/>
          <w:bCs/>
          <w:sz w:val="24"/>
        </w:rPr>
      </w:pPr>
      <w:r>
        <w:rPr>
          <w:b/>
          <w:bCs/>
          <w:sz w:val="24"/>
        </w:rPr>
        <w:t>商务要求点对点应答表</w:t>
      </w:r>
    </w:p>
    <w:p w:rsidR="00BE16E2" w:rsidRDefault="00BE16E2">
      <w:pPr>
        <w:spacing w:line="460" w:lineRule="exact"/>
        <w:rPr>
          <w:sz w:val="24"/>
        </w:rPr>
      </w:pPr>
    </w:p>
    <w:p w:rsidR="00BE16E2" w:rsidRDefault="00EA712E">
      <w:pPr>
        <w:spacing w:line="460" w:lineRule="exact"/>
        <w:rPr>
          <w:sz w:val="24"/>
        </w:rPr>
      </w:pPr>
      <w:r>
        <w:rPr>
          <w:sz w:val="24"/>
        </w:rPr>
        <w:t>项目名称：</w:t>
      </w:r>
      <w:r>
        <w:rPr>
          <w:sz w:val="24"/>
          <w:u w:val="single"/>
        </w:rPr>
        <w:t xml:space="preserve">                    </w:t>
      </w:r>
    </w:p>
    <w:p w:rsidR="00BE16E2" w:rsidRDefault="00EA712E">
      <w:pPr>
        <w:spacing w:line="460" w:lineRule="exact"/>
        <w:rPr>
          <w:sz w:val="24"/>
        </w:rPr>
      </w:pPr>
      <w:r>
        <w:rPr>
          <w:sz w:val="24"/>
        </w:rPr>
        <w:t>项目编号：</w:t>
      </w:r>
      <w:r>
        <w:rPr>
          <w:sz w:val="24"/>
          <w:u w:val="single"/>
        </w:rPr>
        <w:t xml:space="preserve">                    </w:t>
      </w:r>
    </w:p>
    <w:p w:rsidR="00BE16E2" w:rsidRDefault="00EA712E">
      <w:pPr>
        <w:spacing w:line="460" w:lineRule="exact"/>
        <w:rPr>
          <w:sz w:val="24"/>
          <w:u w:val="single"/>
        </w:rPr>
      </w:pPr>
      <w:r>
        <w:rPr>
          <w:sz w:val="24"/>
        </w:rPr>
        <w:t>包号：</w:t>
      </w:r>
      <w:r>
        <w:rPr>
          <w:sz w:val="24"/>
          <w:u w:val="single"/>
        </w:rPr>
        <w:t xml:space="preserve">                        </w:t>
      </w:r>
    </w:p>
    <w:p w:rsidR="00BE16E2" w:rsidRDefault="00BE16E2">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BE16E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BE16E2" w:rsidRDefault="00EA712E" w:rsidP="00F17774">
            <w:pPr>
              <w:widowControl/>
              <w:ind w:firstLine="480"/>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BE16E2" w:rsidRDefault="00EA712E" w:rsidP="00F17774">
            <w:pPr>
              <w:widowControl/>
              <w:ind w:firstLine="480"/>
              <w:jc w:val="center"/>
              <w:rPr>
                <w:kern w:val="0"/>
                <w:szCs w:val="21"/>
              </w:rPr>
            </w:pPr>
            <w:r>
              <w:rPr>
                <w:rFonts w:hint="eastAsia"/>
                <w:kern w:val="0"/>
                <w:szCs w:val="21"/>
              </w:rPr>
              <w:t>磋商文件</w:t>
            </w:r>
            <w:r>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BE16E2" w:rsidRDefault="00EA712E" w:rsidP="00F17774">
            <w:pPr>
              <w:widowControl/>
              <w:ind w:firstLine="480"/>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BE16E2" w:rsidRDefault="00EA712E" w:rsidP="00F17774">
            <w:pPr>
              <w:widowControl/>
              <w:ind w:firstLine="480"/>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BE16E2" w:rsidRDefault="00EA712E" w:rsidP="00F17774">
            <w:pPr>
              <w:widowControl/>
              <w:ind w:firstLine="480"/>
              <w:jc w:val="center"/>
              <w:rPr>
                <w:kern w:val="0"/>
                <w:szCs w:val="21"/>
              </w:rPr>
            </w:pPr>
            <w:r>
              <w:rPr>
                <w:kern w:val="0"/>
                <w:szCs w:val="21"/>
              </w:rPr>
              <w:t>备注</w:t>
            </w:r>
          </w:p>
        </w:tc>
      </w:tr>
      <w:tr w:rsidR="00BE16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16E2" w:rsidRDefault="00EA712E" w:rsidP="00F17774">
            <w:pPr>
              <w:widowControl/>
              <w:ind w:firstLine="480"/>
              <w:jc w:val="left"/>
              <w:rPr>
                <w:kern w:val="0"/>
                <w:szCs w:val="21"/>
              </w:rPr>
            </w:pPr>
            <w:r>
              <w:rPr>
                <w:kern w:val="0"/>
                <w:szCs w:val="21"/>
              </w:rPr>
              <w:t>（一）报价要求</w:t>
            </w:r>
          </w:p>
        </w:tc>
      </w:tr>
      <w:tr w:rsidR="00BE16E2">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r>
      <w:tr w:rsidR="00BE16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16E2" w:rsidRDefault="00EA712E" w:rsidP="00F17774">
            <w:pPr>
              <w:widowControl/>
              <w:ind w:firstLine="480"/>
              <w:jc w:val="left"/>
              <w:rPr>
                <w:kern w:val="0"/>
                <w:szCs w:val="21"/>
              </w:rPr>
            </w:pPr>
            <w:r>
              <w:rPr>
                <w:kern w:val="0"/>
                <w:szCs w:val="21"/>
              </w:rPr>
              <w:t>（二）时间、地点要求</w:t>
            </w:r>
          </w:p>
        </w:tc>
      </w:tr>
      <w:tr w:rsidR="00BE16E2">
        <w:tc>
          <w:tcPr>
            <w:tcW w:w="974" w:type="pct"/>
            <w:tcBorders>
              <w:top w:val="nil"/>
              <w:left w:val="single" w:sz="8" w:space="0" w:color="auto"/>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r>
      <w:tr w:rsidR="00BE16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16E2" w:rsidRDefault="00EA712E" w:rsidP="00F17774">
            <w:pPr>
              <w:widowControl/>
              <w:ind w:firstLine="480"/>
              <w:jc w:val="left"/>
              <w:rPr>
                <w:kern w:val="0"/>
                <w:szCs w:val="21"/>
              </w:rPr>
            </w:pPr>
            <w:r>
              <w:rPr>
                <w:kern w:val="0"/>
                <w:szCs w:val="21"/>
              </w:rPr>
              <w:t>（三）付款方式</w:t>
            </w:r>
          </w:p>
        </w:tc>
      </w:tr>
      <w:tr w:rsidR="00BE16E2">
        <w:tc>
          <w:tcPr>
            <w:tcW w:w="974" w:type="pct"/>
            <w:tcBorders>
              <w:top w:val="nil"/>
              <w:left w:val="single" w:sz="8" w:space="0" w:color="auto"/>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r>
      <w:tr w:rsidR="00BE16E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BE16E2" w:rsidRDefault="00EA712E" w:rsidP="00F17774">
            <w:pPr>
              <w:widowControl/>
              <w:ind w:firstLine="480"/>
              <w:jc w:val="left"/>
              <w:rPr>
                <w:kern w:val="0"/>
                <w:szCs w:val="21"/>
              </w:rPr>
            </w:pPr>
            <w:r>
              <w:rPr>
                <w:kern w:val="0"/>
                <w:szCs w:val="21"/>
              </w:rPr>
              <w:t>（四）投标保证金和履约保证金</w:t>
            </w:r>
          </w:p>
        </w:tc>
      </w:tr>
      <w:tr w:rsidR="00BE16E2">
        <w:tc>
          <w:tcPr>
            <w:tcW w:w="974" w:type="pct"/>
            <w:tcBorders>
              <w:top w:val="nil"/>
              <w:left w:val="single" w:sz="8" w:space="0" w:color="auto"/>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BE16E2" w:rsidRDefault="00EA712E" w:rsidP="00F17774">
            <w:pPr>
              <w:widowControl/>
              <w:ind w:firstLine="480"/>
              <w:jc w:val="left"/>
              <w:rPr>
                <w:kern w:val="0"/>
                <w:szCs w:val="21"/>
              </w:rPr>
            </w:pPr>
            <w:r>
              <w:rPr>
                <w:kern w:val="0"/>
                <w:szCs w:val="21"/>
              </w:rPr>
              <w:t xml:space="preserve">　</w:t>
            </w:r>
          </w:p>
        </w:tc>
      </w:tr>
    </w:tbl>
    <w:p w:rsidR="00BE16E2" w:rsidRDefault="00EA712E">
      <w:pPr>
        <w:spacing w:line="620" w:lineRule="exact"/>
        <w:rPr>
          <w:sz w:val="24"/>
        </w:rPr>
      </w:pPr>
      <w:r>
        <w:rPr>
          <w:sz w:val="24"/>
        </w:rPr>
        <w:t>注：</w:t>
      </w:r>
    </w:p>
    <w:p w:rsidR="00BE16E2" w:rsidRDefault="00EA712E">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BE16E2" w:rsidRDefault="00EA712E">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proofErr w:type="gramStart"/>
      <w:r>
        <w:rPr>
          <w:sz w:val="24"/>
        </w:rPr>
        <w:t>应答指</w:t>
      </w:r>
      <w:proofErr w:type="gramEnd"/>
      <w:r>
        <w:rPr>
          <w:sz w:val="24"/>
        </w:rPr>
        <w:t>响应文件的具体内容。</w:t>
      </w:r>
    </w:p>
    <w:p w:rsidR="00BE16E2" w:rsidRDefault="00EA712E">
      <w:pPr>
        <w:spacing w:line="360" w:lineRule="auto"/>
        <w:rPr>
          <w:sz w:val="24"/>
        </w:rPr>
      </w:pPr>
      <w:r>
        <w:rPr>
          <w:rFonts w:hint="eastAsia"/>
          <w:sz w:val="24"/>
        </w:rPr>
        <w:t>3</w:t>
      </w:r>
      <w:r>
        <w:rPr>
          <w:sz w:val="24"/>
        </w:rPr>
        <w:t xml:space="preserve">.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BE16E2" w:rsidRDefault="00BE16E2">
      <w:pPr>
        <w:spacing w:line="360" w:lineRule="auto"/>
        <w:rPr>
          <w:sz w:val="24"/>
        </w:rPr>
      </w:pPr>
    </w:p>
    <w:p w:rsidR="00BE16E2" w:rsidRDefault="00EA712E">
      <w:pPr>
        <w:spacing w:line="360" w:lineRule="auto"/>
        <w:ind w:firstLineChars="1700" w:firstLine="4080"/>
        <w:rPr>
          <w:sz w:val="24"/>
        </w:rPr>
      </w:pPr>
      <w:r>
        <w:rPr>
          <w:sz w:val="24"/>
        </w:rPr>
        <w:t>投标人名称：</w:t>
      </w:r>
    </w:p>
    <w:p w:rsidR="00BE16E2" w:rsidRDefault="00BE16E2">
      <w:pPr>
        <w:spacing w:line="360" w:lineRule="auto"/>
        <w:ind w:firstLineChars="1700" w:firstLine="4080"/>
        <w:rPr>
          <w:sz w:val="24"/>
        </w:rPr>
      </w:pPr>
    </w:p>
    <w:p w:rsidR="00BE16E2" w:rsidRDefault="00EA712E">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E16E2" w:rsidRDefault="00EA712E">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BE16E2" w:rsidRDefault="00EA712E" w:rsidP="00F17774">
      <w:pPr>
        <w:autoSpaceDN w:val="0"/>
        <w:spacing w:line="360" w:lineRule="auto"/>
        <w:ind w:firstLine="482"/>
        <w:jc w:val="center"/>
        <w:rPr>
          <w:b/>
          <w:bCs/>
          <w:sz w:val="24"/>
        </w:rPr>
      </w:pPr>
      <w:r>
        <w:rPr>
          <w:b/>
          <w:bCs/>
          <w:sz w:val="24"/>
        </w:rPr>
        <w:t>技术要求点对点应答表</w:t>
      </w:r>
    </w:p>
    <w:p w:rsidR="00BE16E2" w:rsidRDefault="00BE16E2">
      <w:pPr>
        <w:spacing w:line="460" w:lineRule="exact"/>
        <w:rPr>
          <w:sz w:val="24"/>
        </w:rPr>
      </w:pPr>
    </w:p>
    <w:p w:rsidR="00BE16E2" w:rsidRDefault="00EA712E">
      <w:pPr>
        <w:spacing w:line="460" w:lineRule="exact"/>
        <w:rPr>
          <w:sz w:val="24"/>
        </w:rPr>
      </w:pPr>
      <w:r>
        <w:rPr>
          <w:sz w:val="24"/>
        </w:rPr>
        <w:t>项目名称：</w:t>
      </w:r>
      <w:r>
        <w:rPr>
          <w:sz w:val="24"/>
          <w:u w:val="single"/>
        </w:rPr>
        <w:t xml:space="preserve">                    </w:t>
      </w:r>
    </w:p>
    <w:p w:rsidR="00BE16E2" w:rsidRDefault="00EA712E">
      <w:pPr>
        <w:spacing w:line="460" w:lineRule="exact"/>
        <w:rPr>
          <w:sz w:val="24"/>
        </w:rPr>
      </w:pPr>
      <w:r>
        <w:rPr>
          <w:sz w:val="24"/>
        </w:rPr>
        <w:t>项目编号：</w:t>
      </w:r>
      <w:r>
        <w:rPr>
          <w:sz w:val="24"/>
          <w:u w:val="single"/>
        </w:rPr>
        <w:t xml:space="preserve">                    </w:t>
      </w:r>
    </w:p>
    <w:p w:rsidR="00BE16E2" w:rsidRDefault="00EA712E">
      <w:pPr>
        <w:spacing w:line="460" w:lineRule="exact"/>
        <w:rPr>
          <w:sz w:val="24"/>
          <w:u w:val="single"/>
        </w:rPr>
      </w:pPr>
      <w:r>
        <w:rPr>
          <w:sz w:val="24"/>
        </w:rPr>
        <w:t>包号：</w:t>
      </w:r>
      <w:r>
        <w:rPr>
          <w:sz w:val="24"/>
          <w:u w:val="single"/>
        </w:rPr>
        <w:t xml:space="preserve">                        </w:t>
      </w:r>
    </w:p>
    <w:p w:rsidR="00BE16E2" w:rsidRDefault="00BE16E2">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BE16E2">
        <w:trPr>
          <w:tblHeader/>
          <w:jc w:val="center"/>
        </w:trPr>
        <w:tc>
          <w:tcPr>
            <w:tcW w:w="843" w:type="dxa"/>
            <w:shd w:val="clear" w:color="auto" w:fill="auto"/>
            <w:vAlign w:val="center"/>
          </w:tcPr>
          <w:p w:rsidR="00BE16E2" w:rsidRDefault="00EA712E">
            <w:pPr>
              <w:widowControl/>
              <w:snapToGrid w:val="0"/>
              <w:jc w:val="center"/>
              <w:rPr>
                <w:kern w:val="0"/>
                <w:sz w:val="24"/>
                <w:szCs w:val="21"/>
              </w:rPr>
            </w:pPr>
            <w:r>
              <w:rPr>
                <w:kern w:val="0"/>
                <w:sz w:val="24"/>
                <w:szCs w:val="21"/>
              </w:rPr>
              <w:t>序号</w:t>
            </w:r>
          </w:p>
        </w:tc>
        <w:tc>
          <w:tcPr>
            <w:tcW w:w="3922" w:type="dxa"/>
            <w:shd w:val="clear" w:color="auto" w:fill="auto"/>
            <w:vAlign w:val="center"/>
          </w:tcPr>
          <w:p w:rsidR="00BE16E2" w:rsidRDefault="00EA712E">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BE16E2" w:rsidRDefault="00EA712E">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BE16E2" w:rsidRDefault="00EA712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E16E2" w:rsidRDefault="00EA712E">
            <w:pPr>
              <w:widowControl/>
              <w:snapToGrid w:val="0"/>
              <w:jc w:val="center"/>
              <w:rPr>
                <w:kern w:val="0"/>
                <w:sz w:val="24"/>
                <w:szCs w:val="21"/>
              </w:rPr>
            </w:pPr>
            <w:r>
              <w:rPr>
                <w:kern w:val="0"/>
                <w:sz w:val="24"/>
                <w:szCs w:val="21"/>
              </w:rPr>
              <w:t>备注</w:t>
            </w:r>
          </w:p>
        </w:tc>
      </w:tr>
      <w:tr w:rsidR="00BE16E2">
        <w:trPr>
          <w:jc w:val="center"/>
        </w:trPr>
        <w:tc>
          <w:tcPr>
            <w:tcW w:w="843" w:type="dxa"/>
            <w:shd w:val="clear" w:color="auto" w:fill="auto"/>
            <w:vAlign w:val="center"/>
          </w:tcPr>
          <w:p w:rsidR="00BE16E2" w:rsidRDefault="00EA712E">
            <w:pPr>
              <w:widowControl/>
              <w:snapToGrid w:val="0"/>
              <w:jc w:val="center"/>
              <w:rPr>
                <w:kern w:val="0"/>
                <w:sz w:val="24"/>
                <w:szCs w:val="21"/>
              </w:rPr>
            </w:pPr>
            <w:r>
              <w:rPr>
                <w:kern w:val="0"/>
                <w:sz w:val="24"/>
                <w:szCs w:val="21"/>
              </w:rPr>
              <w:t>1</w:t>
            </w:r>
          </w:p>
        </w:tc>
        <w:tc>
          <w:tcPr>
            <w:tcW w:w="3922" w:type="dxa"/>
            <w:shd w:val="clear" w:color="auto" w:fill="auto"/>
            <w:vAlign w:val="center"/>
          </w:tcPr>
          <w:p w:rsidR="00BE16E2" w:rsidRDefault="00EA712E">
            <w:pPr>
              <w:widowControl/>
              <w:snapToGrid w:val="0"/>
              <w:jc w:val="left"/>
              <w:rPr>
                <w:kern w:val="0"/>
                <w:sz w:val="24"/>
                <w:szCs w:val="21"/>
              </w:rPr>
            </w:pPr>
            <w:r>
              <w:rPr>
                <w:kern w:val="0"/>
                <w:sz w:val="24"/>
                <w:szCs w:val="21"/>
              </w:rPr>
              <w:t>（一）</w:t>
            </w:r>
            <w:r>
              <w:rPr>
                <w:sz w:val="24"/>
              </w:rPr>
              <w:t>投标人须承诺所提供的服务、人员及设备符合相关国家强制性规定</w:t>
            </w:r>
          </w:p>
        </w:tc>
        <w:tc>
          <w:tcPr>
            <w:tcW w:w="2438" w:type="dxa"/>
            <w:shd w:val="clear" w:color="auto" w:fill="auto"/>
            <w:vAlign w:val="center"/>
          </w:tcPr>
          <w:p w:rsidR="00BE16E2" w:rsidRDefault="00BE16E2">
            <w:pPr>
              <w:widowControl/>
              <w:snapToGrid w:val="0"/>
              <w:jc w:val="center"/>
              <w:rPr>
                <w:kern w:val="0"/>
                <w:sz w:val="24"/>
                <w:szCs w:val="21"/>
              </w:rPr>
            </w:pPr>
          </w:p>
        </w:tc>
        <w:tc>
          <w:tcPr>
            <w:tcW w:w="1289" w:type="dxa"/>
            <w:shd w:val="clear" w:color="auto" w:fill="auto"/>
            <w:vAlign w:val="center"/>
          </w:tcPr>
          <w:p w:rsidR="00BE16E2" w:rsidRDefault="00BE16E2">
            <w:pPr>
              <w:widowControl/>
              <w:snapToGrid w:val="0"/>
              <w:jc w:val="center"/>
              <w:rPr>
                <w:kern w:val="0"/>
                <w:sz w:val="24"/>
                <w:szCs w:val="21"/>
              </w:rPr>
            </w:pPr>
          </w:p>
        </w:tc>
        <w:tc>
          <w:tcPr>
            <w:tcW w:w="843" w:type="dxa"/>
            <w:shd w:val="clear" w:color="auto" w:fill="auto"/>
            <w:vAlign w:val="center"/>
          </w:tcPr>
          <w:p w:rsidR="00BE16E2" w:rsidRDefault="00BE16E2">
            <w:pPr>
              <w:widowControl/>
              <w:snapToGrid w:val="0"/>
              <w:jc w:val="center"/>
              <w:rPr>
                <w:kern w:val="0"/>
                <w:sz w:val="24"/>
                <w:szCs w:val="21"/>
              </w:rPr>
            </w:pPr>
          </w:p>
        </w:tc>
      </w:tr>
      <w:tr w:rsidR="00BE16E2">
        <w:trPr>
          <w:jc w:val="center"/>
        </w:trPr>
        <w:tc>
          <w:tcPr>
            <w:tcW w:w="9335" w:type="dxa"/>
            <w:gridSpan w:val="5"/>
            <w:shd w:val="clear" w:color="auto" w:fill="auto"/>
            <w:vAlign w:val="center"/>
          </w:tcPr>
          <w:p w:rsidR="00BE16E2" w:rsidRDefault="00EA712E">
            <w:pPr>
              <w:widowControl/>
              <w:snapToGrid w:val="0"/>
              <w:ind w:firstLineChars="150" w:firstLine="360"/>
              <w:rPr>
                <w:kern w:val="0"/>
                <w:sz w:val="24"/>
                <w:szCs w:val="21"/>
              </w:rPr>
            </w:pPr>
            <w:r>
              <w:rPr>
                <w:kern w:val="0"/>
                <w:sz w:val="24"/>
                <w:szCs w:val="21"/>
              </w:rPr>
              <w:t xml:space="preserve">2. </w:t>
            </w:r>
            <w:r>
              <w:rPr>
                <w:kern w:val="0"/>
                <w:sz w:val="24"/>
                <w:szCs w:val="21"/>
              </w:rPr>
              <w:t>项目需求书要求</w:t>
            </w:r>
          </w:p>
        </w:tc>
      </w:tr>
      <w:tr w:rsidR="00BE16E2">
        <w:trPr>
          <w:jc w:val="center"/>
        </w:trPr>
        <w:tc>
          <w:tcPr>
            <w:tcW w:w="843" w:type="dxa"/>
            <w:shd w:val="clear" w:color="auto" w:fill="auto"/>
            <w:vAlign w:val="center"/>
          </w:tcPr>
          <w:p w:rsidR="00BE16E2" w:rsidRDefault="00EA712E">
            <w:pPr>
              <w:widowControl/>
              <w:snapToGrid w:val="0"/>
              <w:jc w:val="center"/>
              <w:rPr>
                <w:kern w:val="0"/>
                <w:sz w:val="24"/>
                <w:szCs w:val="21"/>
              </w:rPr>
            </w:pPr>
            <w:r>
              <w:rPr>
                <w:kern w:val="0"/>
                <w:sz w:val="24"/>
                <w:szCs w:val="21"/>
              </w:rPr>
              <w:t>序号</w:t>
            </w:r>
          </w:p>
        </w:tc>
        <w:tc>
          <w:tcPr>
            <w:tcW w:w="3922" w:type="dxa"/>
            <w:shd w:val="clear" w:color="auto" w:fill="auto"/>
            <w:vAlign w:val="center"/>
          </w:tcPr>
          <w:p w:rsidR="00BE16E2" w:rsidRDefault="00EA712E">
            <w:pPr>
              <w:widowControl/>
              <w:jc w:val="center"/>
              <w:rPr>
                <w:kern w:val="0"/>
                <w:sz w:val="24"/>
                <w:szCs w:val="21"/>
              </w:rPr>
            </w:pPr>
            <w:r>
              <w:rPr>
                <w:rFonts w:hint="eastAsia"/>
                <w:kern w:val="0"/>
                <w:sz w:val="24"/>
                <w:szCs w:val="21"/>
              </w:rPr>
              <w:t>磋商文件</w:t>
            </w:r>
            <w:r>
              <w:rPr>
                <w:kern w:val="0"/>
                <w:sz w:val="24"/>
                <w:szCs w:val="21"/>
              </w:rPr>
              <w:t>要求</w:t>
            </w:r>
          </w:p>
        </w:tc>
        <w:tc>
          <w:tcPr>
            <w:tcW w:w="2438" w:type="dxa"/>
            <w:shd w:val="clear" w:color="auto" w:fill="auto"/>
            <w:vAlign w:val="center"/>
          </w:tcPr>
          <w:p w:rsidR="00BE16E2" w:rsidRDefault="00EA712E">
            <w:pPr>
              <w:widowControl/>
              <w:jc w:val="center"/>
              <w:rPr>
                <w:kern w:val="0"/>
                <w:sz w:val="24"/>
                <w:szCs w:val="21"/>
              </w:rPr>
            </w:pPr>
            <w:r>
              <w:rPr>
                <w:rFonts w:hint="eastAsia"/>
                <w:kern w:val="0"/>
                <w:sz w:val="24"/>
                <w:szCs w:val="21"/>
              </w:rPr>
              <w:t>响应应答</w:t>
            </w:r>
          </w:p>
        </w:tc>
        <w:tc>
          <w:tcPr>
            <w:tcW w:w="1289" w:type="dxa"/>
            <w:shd w:val="clear" w:color="auto" w:fill="auto"/>
            <w:vAlign w:val="center"/>
          </w:tcPr>
          <w:p w:rsidR="00BE16E2" w:rsidRDefault="00EA712E">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BE16E2" w:rsidRDefault="00EA712E">
            <w:pPr>
              <w:widowControl/>
              <w:snapToGrid w:val="0"/>
              <w:jc w:val="center"/>
              <w:rPr>
                <w:kern w:val="0"/>
                <w:sz w:val="24"/>
                <w:szCs w:val="21"/>
              </w:rPr>
            </w:pPr>
            <w:r>
              <w:rPr>
                <w:kern w:val="0"/>
                <w:sz w:val="24"/>
                <w:szCs w:val="21"/>
              </w:rPr>
              <w:t>备注</w:t>
            </w:r>
          </w:p>
        </w:tc>
      </w:tr>
      <w:tr w:rsidR="00BE16E2">
        <w:trPr>
          <w:jc w:val="center"/>
        </w:trPr>
        <w:tc>
          <w:tcPr>
            <w:tcW w:w="843" w:type="dxa"/>
            <w:shd w:val="clear" w:color="auto" w:fill="auto"/>
            <w:vAlign w:val="center"/>
          </w:tcPr>
          <w:p w:rsidR="00BE16E2" w:rsidRDefault="00BE16E2">
            <w:pPr>
              <w:widowControl/>
              <w:snapToGrid w:val="0"/>
              <w:jc w:val="center"/>
              <w:rPr>
                <w:kern w:val="0"/>
                <w:sz w:val="24"/>
                <w:szCs w:val="21"/>
              </w:rPr>
            </w:pPr>
          </w:p>
        </w:tc>
        <w:tc>
          <w:tcPr>
            <w:tcW w:w="3922" w:type="dxa"/>
            <w:shd w:val="clear" w:color="auto" w:fill="auto"/>
            <w:vAlign w:val="center"/>
          </w:tcPr>
          <w:p w:rsidR="00BE16E2" w:rsidRDefault="00BE16E2">
            <w:pPr>
              <w:widowControl/>
              <w:snapToGrid w:val="0"/>
              <w:jc w:val="center"/>
              <w:rPr>
                <w:kern w:val="0"/>
                <w:sz w:val="24"/>
                <w:szCs w:val="21"/>
              </w:rPr>
            </w:pPr>
          </w:p>
        </w:tc>
        <w:tc>
          <w:tcPr>
            <w:tcW w:w="2438" w:type="dxa"/>
            <w:shd w:val="clear" w:color="auto" w:fill="auto"/>
            <w:vAlign w:val="center"/>
          </w:tcPr>
          <w:p w:rsidR="00BE16E2" w:rsidRDefault="00BE16E2">
            <w:pPr>
              <w:widowControl/>
              <w:snapToGrid w:val="0"/>
              <w:jc w:val="center"/>
              <w:rPr>
                <w:kern w:val="0"/>
                <w:sz w:val="24"/>
                <w:szCs w:val="21"/>
              </w:rPr>
            </w:pPr>
          </w:p>
        </w:tc>
        <w:tc>
          <w:tcPr>
            <w:tcW w:w="1289" w:type="dxa"/>
            <w:shd w:val="clear" w:color="auto" w:fill="auto"/>
            <w:vAlign w:val="center"/>
          </w:tcPr>
          <w:p w:rsidR="00BE16E2" w:rsidRDefault="00BE16E2">
            <w:pPr>
              <w:widowControl/>
              <w:snapToGrid w:val="0"/>
              <w:jc w:val="center"/>
              <w:rPr>
                <w:kern w:val="0"/>
                <w:sz w:val="24"/>
                <w:szCs w:val="21"/>
              </w:rPr>
            </w:pPr>
          </w:p>
        </w:tc>
        <w:tc>
          <w:tcPr>
            <w:tcW w:w="843" w:type="dxa"/>
            <w:shd w:val="clear" w:color="auto" w:fill="auto"/>
            <w:vAlign w:val="center"/>
          </w:tcPr>
          <w:p w:rsidR="00BE16E2" w:rsidRDefault="00BE16E2">
            <w:pPr>
              <w:widowControl/>
              <w:snapToGrid w:val="0"/>
              <w:jc w:val="center"/>
              <w:rPr>
                <w:kern w:val="0"/>
                <w:sz w:val="24"/>
                <w:szCs w:val="21"/>
              </w:rPr>
            </w:pPr>
          </w:p>
        </w:tc>
      </w:tr>
      <w:tr w:rsidR="00BE16E2">
        <w:trPr>
          <w:jc w:val="center"/>
        </w:trPr>
        <w:tc>
          <w:tcPr>
            <w:tcW w:w="843" w:type="dxa"/>
            <w:shd w:val="clear" w:color="auto" w:fill="auto"/>
            <w:vAlign w:val="center"/>
          </w:tcPr>
          <w:p w:rsidR="00BE16E2" w:rsidRDefault="00BE16E2">
            <w:pPr>
              <w:widowControl/>
              <w:snapToGrid w:val="0"/>
              <w:jc w:val="center"/>
              <w:rPr>
                <w:kern w:val="0"/>
                <w:sz w:val="24"/>
                <w:szCs w:val="21"/>
              </w:rPr>
            </w:pPr>
          </w:p>
        </w:tc>
        <w:tc>
          <w:tcPr>
            <w:tcW w:w="3922" w:type="dxa"/>
            <w:shd w:val="clear" w:color="auto" w:fill="auto"/>
            <w:vAlign w:val="center"/>
          </w:tcPr>
          <w:p w:rsidR="00BE16E2" w:rsidRDefault="00BE16E2">
            <w:pPr>
              <w:widowControl/>
              <w:snapToGrid w:val="0"/>
              <w:jc w:val="center"/>
              <w:rPr>
                <w:kern w:val="0"/>
                <w:sz w:val="24"/>
                <w:szCs w:val="21"/>
              </w:rPr>
            </w:pPr>
          </w:p>
        </w:tc>
        <w:tc>
          <w:tcPr>
            <w:tcW w:w="2438" w:type="dxa"/>
            <w:shd w:val="clear" w:color="auto" w:fill="auto"/>
            <w:vAlign w:val="center"/>
          </w:tcPr>
          <w:p w:rsidR="00BE16E2" w:rsidRDefault="00BE16E2">
            <w:pPr>
              <w:widowControl/>
              <w:snapToGrid w:val="0"/>
              <w:jc w:val="center"/>
              <w:rPr>
                <w:kern w:val="0"/>
                <w:sz w:val="24"/>
                <w:szCs w:val="21"/>
              </w:rPr>
            </w:pPr>
          </w:p>
        </w:tc>
        <w:tc>
          <w:tcPr>
            <w:tcW w:w="1289" w:type="dxa"/>
            <w:shd w:val="clear" w:color="auto" w:fill="auto"/>
            <w:vAlign w:val="center"/>
          </w:tcPr>
          <w:p w:rsidR="00BE16E2" w:rsidRDefault="00BE16E2">
            <w:pPr>
              <w:widowControl/>
              <w:snapToGrid w:val="0"/>
              <w:jc w:val="center"/>
              <w:rPr>
                <w:kern w:val="0"/>
                <w:sz w:val="24"/>
                <w:szCs w:val="21"/>
              </w:rPr>
            </w:pPr>
          </w:p>
        </w:tc>
        <w:tc>
          <w:tcPr>
            <w:tcW w:w="843" w:type="dxa"/>
            <w:shd w:val="clear" w:color="auto" w:fill="auto"/>
            <w:vAlign w:val="center"/>
          </w:tcPr>
          <w:p w:rsidR="00BE16E2" w:rsidRDefault="00BE16E2">
            <w:pPr>
              <w:widowControl/>
              <w:snapToGrid w:val="0"/>
              <w:jc w:val="center"/>
              <w:rPr>
                <w:kern w:val="0"/>
                <w:sz w:val="24"/>
                <w:szCs w:val="21"/>
              </w:rPr>
            </w:pPr>
          </w:p>
        </w:tc>
      </w:tr>
      <w:tr w:rsidR="00BE16E2">
        <w:trPr>
          <w:jc w:val="center"/>
        </w:trPr>
        <w:tc>
          <w:tcPr>
            <w:tcW w:w="843" w:type="dxa"/>
            <w:shd w:val="clear" w:color="auto" w:fill="auto"/>
            <w:vAlign w:val="center"/>
          </w:tcPr>
          <w:p w:rsidR="00BE16E2" w:rsidRDefault="00BE16E2">
            <w:pPr>
              <w:widowControl/>
              <w:snapToGrid w:val="0"/>
              <w:jc w:val="center"/>
              <w:rPr>
                <w:kern w:val="0"/>
                <w:sz w:val="24"/>
                <w:szCs w:val="21"/>
              </w:rPr>
            </w:pPr>
          </w:p>
        </w:tc>
        <w:tc>
          <w:tcPr>
            <w:tcW w:w="3922" w:type="dxa"/>
            <w:shd w:val="clear" w:color="auto" w:fill="auto"/>
            <w:vAlign w:val="center"/>
          </w:tcPr>
          <w:p w:rsidR="00BE16E2" w:rsidRDefault="00BE16E2">
            <w:pPr>
              <w:widowControl/>
              <w:snapToGrid w:val="0"/>
              <w:jc w:val="center"/>
              <w:rPr>
                <w:kern w:val="0"/>
                <w:sz w:val="24"/>
                <w:szCs w:val="21"/>
              </w:rPr>
            </w:pPr>
          </w:p>
        </w:tc>
        <w:tc>
          <w:tcPr>
            <w:tcW w:w="2438" w:type="dxa"/>
            <w:shd w:val="clear" w:color="auto" w:fill="auto"/>
            <w:vAlign w:val="center"/>
          </w:tcPr>
          <w:p w:rsidR="00BE16E2" w:rsidRDefault="00BE16E2">
            <w:pPr>
              <w:widowControl/>
              <w:snapToGrid w:val="0"/>
              <w:jc w:val="center"/>
              <w:rPr>
                <w:kern w:val="0"/>
                <w:sz w:val="24"/>
                <w:szCs w:val="21"/>
              </w:rPr>
            </w:pPr>
          </w:p>
        </w:tc>
        <w:tc>
          <w:tcPr>
            <w:tcW w:w="1289" w:type="dxa"/>
            <w:shd w:val="clear" w:color="auto" w:fill="auto"/>
            <w:vAlign w:val="center"/>
          </w:tcPr>
          <w:p w:rsidR="00BE16E2" w:rsidRDefault="00BE16E2">
            <w:pPr>
              <w:widowControl/>
              <w:snapToGrid w:val="0"/>
              <w:jc w:val="center"/>
              <w:rPr>
                <w:kern w:val="0"/>
                <w:sz w:val="24"/>
                <w:szCs w:val="21"/>
              </w:rPr>
            </w:pPr>
          </w:p>
        </w:tc>
        <w:tc>
          <w:tcPr>
            <w:tcW w:w="843" w:type="dxa"/>
            <w:shd w:val="clear" w:color="auto" w:fill="auto"/>
            <w:vAlign w:val="center"/>
          </w:tcPr>
          <w:p w:rsidR="00BE16E2" w:rsidRDefault="00BE16E2">
            <w:pPr>
              <w:widowControl/>
              <w:snapToGrid w:val="0"/>
              <w:jc w:val="center"/>
              <w:rPr>
                <w:kern w:val="0"/>
                <w:sz w:val="24"/>
                <w:szCs w:val="21"/>
              </w:rPr>
            </w:pPr>
          </w:p>
        </w:tc>
      </w:tr>
      <w:tr w:rsidR="00BE16E2">
        <w:trPr>
          <w:jc w:val="center"/>
        </w:trPr>
        <w:tc>
          <w:tcPr>
            <w:tcW w:w="843" w:type="dxa"/>
            <w:shd w:val="clear" w:color="auto" w:fill="auto"/>
            <w:vAlign w:val="center"/>
          </w:tcPr>
          <w:p w:rsidR="00BE16E2" w:rsidRDefault="00BE16E2">
            <w:pPr>
              <w:widowControl/>
              <w:snapToGrid w:val="0"/>
              <w:jc w:val="center"/>
              <w:rPr>
                <w:kern w:val="0"/>
                <w:sz w:val="24"/>
                <w:szCs w:val="21"/>
              </w:rPr>
            </w:pPr>
          </w:p>
        </w:tc>
        <w:tc>
          <w:tcPr>
            <w:tcW w:w="3922" w:type="dxa"/>
            <w:shd w:val="clear" w:color="auto" w:fill="auto"/>
            <w:vAlign w:val="center"/>
          </w:tcPr>
          <w:p w:rsidR="00BE16E2" w:rsidRDefault="00BE16E2">
            <w:pPr>
              <w:widowControl/>
              <w:snapToGrid w:val="0"/>
              <w:jc w:val="center"/>
              <w:rPr>
                <w:kern w:val="0"/>
                <w:sz w:val="24"/>
                <w:szCs w:val="21"/>
              </w:rPr>
            </w:pPr>
          </w:p>
        </w:tc>
        <w:tc>
          <w:tcPr>
            <w:tcW w:w="2438" w:type="dxa"/>
            <w:shd w:val="clear" w:color="auto" w:fill="auto"/>
            <w:vAlign w:val="center"/>
          </w:tcPr>
          <w:p w:rsidR="00BE16E2" w:rsidRDefault="00BE16E2">
            <w:pPr>
              <w:widowControl/>
              <w:snapToGrid w:val="0"/>
              <w:jc w:val="center"/>
              <w:rPr>
                <w:kern w:val="0"/>
                <w:sz w:val="24"/>
                <w:szCs w:val="21"/>
              </w:rPr>
            </w:pPr>
          </w:p>
        </w:tc>
        <w:tc>
          <w:tcPr>
            <w:tcW w:w="1289" w:type="dxa"/>
            <w:shd w:val="clear" w:color="auto" w:fill="auto"/>
            <w:vAlign w:val="center"/>
          </w:tcPr>
          <w:p w:rsidR="00BE16E2" w:rsidRDefault="00BE16E2">
            <w:pPr>
              <w:widowControl/>
              <w:snapToGrid w:val="0"/>
              <w:jc w:val="center"/>
              <w:rPr>
                <w:kern w:val="0"/>
                <w:sz w:val="24"/>
                <w:szCs w:val="21"/>
              </w:rPr>
            </w:pPr>
          </w:p>
        </w:tc>
        <w:tc>
          <w:tcPr>
            <w:tcW w:w="843" w:type="dxa"/>
            <w:shd w:val="clear" w:color="auto" w:fill="auto"/>
            <w:vAlign w:val="center"/>
          </w:tcPr>
          <w:p w:rsidR="00BE16E2" w:rsidRDefault="00BE16E2">
            <w:pPr>
              <w:widowControl/>
              <w:snapToGrid w:val="0"/>
              <w:jc w:val="center"/>
              <w:rPr>
                <w:kern w:val="0"/>
                <w:sz w:val="24"/>
                <w:szCs w:val="21"/>
              </w:rPr>
            </w:pPr>
          </w:p>
        </w:tc>
      </w:tr>
      <w:tr w:rsidR="00BE16E2">
        <w:trPr>
          <w:jc w:val="center"/>
        </w:trPr>
        <w:tc>
          <w:tcPr>
            <w:tcW w:w="843" w:type="dxa"/>
            <w:shd w:val="clear" w:color="auto" w:fill="auto"/>
            <w:vAlign w:val="center"/>
          </w:tcPr>
          <w:p w:rsidR="00BE16E2" w:rsidRDefault="00BE16E2">
            <w:pPr>
              <w:widowControl/>
              <w:snapToGrid w:val="0"/>
              <w:jc w:val="center"/>
              <w:rPr>
                <w:kern w:val="0"/>
                <w:sz w:val="24"/>
                <w:szCs w:val="21"/>
              </w:rPr>
            </w:pPr>
          </w:p>
        </w:tc>
        <w:tc>
          <w:tcPr>
            <w:tcW w:w="3922" w:type="dxa"/>
            <w:shd w:val="clear" w:color="auto" w:fill="auto"/>
            <w:vAlign w:val="center"/>
          </w:tcPr>
          <w:p w:rsidR="00BE16E2" w:rsidRDefault="00BE16E2">
            <w:pPr>
              <w:widowControl/>
              <w:snapToGrid w:val="0"/>
              <w:jc w:val="center"/>
              <w:rPr>
                <w:kern w:val="0"/>
                <w:sz w:val="24"/>
                <w:szCs w:val="21"/>
              </w:rPr>
            </w:pPr>
          </w:p>
        </w:tc>
        <w:tc>
          <w:tcPr>
            <w:tcW w:w="2438" w:type="dxa"/>
            <w:shd w:val="clear" w:color="auto" w:fill="auto"/>
            <w:vAlign w:val="center"/>
          </w:tcPr>
          <w:p w:rsidR="00BE16E2" w:rsidRDefault="00BE16E2">
            <w:pPr>
              <w:widowControl/>
              <w:snapToGrid w:val="0"/>
              <w:jc w:val="center"/>
              <w:rPr>
                <w:kern w:val="0"/>
                <w:sz w:val="24"/>
                <w:szCs w:val="21"/>
              </w:rPr>
            </w:pPr>
          </w:p>
        </w:tc>
        <w:tc>
          <w:tcPr>
            <w:tcW w:w="1289" w:type="dxa"/>
            <w:shd w:val="clear" w:color="auto" w:fill="auto"/>
            <w:vAlign w:val="center"/>
          </w:tcPr>
          <w:p w:rsidR="00BE16E2" w:rsidRDefault="00BE16E2">
            <w:pPr>
              <w:widowControl/>
              <w:snapToGrid w:val="0"/>
              <w:jc w:val="center"/>
              <w:rPr>
                <w:kern w:val="0"/>
                <w:sz w:val="24"/>
                <w:szCs w:val="21"/>
              </w:rPr>
            </w:pPr>
          </w:p>
        </w:tc>
        <w:tc>
          <w:tcPr>
            <w:tcW w:w="843" w:type="dxa"/>
            <w:shd w:val="clear" w:color="auto" w:fill="auto"/>
            <w:vAlign w:val="center"/>
          </w:tcPr>
          <w:p w:rsidR="00BE16E2" w:rsidRDefault="00BE16E2">
            <w:pPr>
              <w:widowControl/>
              <w:snapToGrid w:val="0"/>
              <w:jc w:val="center"/>
              <w:rPr>
                <w:kern w:val="0"/>
                <w:sz w:val="24"/>
                <w:szCs w:val="21"/>
              </w:rPr>
            </w:pPr>
          </w:p>
        </w:tc>
      </w:tr>
    </w:tbl>
    <w:p w:rsidR="00BE16E2" w:rsidRDefault="00EA712E">
      <w:pPr>
        <w:spacing w:line="620" w:lineRule="exact"/>
        <w:rPr>
          <w:sz w:val="24"/>
        </w:rPr>
      </w:pPr>
      <w:r>
        <w:rPr>
          <w:sz w:val="24"/>
        </w:rPr>
        <w:t>注：</w:t>
      </w:r>
    </w:p>
    <w:p w:rsidR="00BE16E2" w:rsidRDefault="00EA712E">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BE16E2" w:rsidRDefault="00EA712E">
      <w:pPr>
        <w:spacing w:line="360" w:lineRule="auto"/>
        <w:rPr>
          <w:sz w:val="24"/>
        </w:rPr>
      </w:pPr>
      <w:r>
        <w:rPr>
          <w:sz w:val="24"/>
        </w:rPr>
        <w:t xml:space="preserve">2. </w:t>
      </w:r>
      <w:r>
        <w:rPr>
          <w:rFonts w:hint="eastAsia"/>
          <w:sz w:val="24"/>
        </w:rPr>
        <w:t>磋商文件</w:t>
      </w:r>
      <w:r>
        <w:rPr>
          <w:sz w:val="24"/>
        </w:rPr>
        <w:t>要求指磋商文件中规定的具体要求，</w:t>
      </w:r>
      <w:r>
        <w:rPr>
          <w:rFonts w:hint="eastAsia"/>
          <w:sz w:val="24"/>
        </w:rPr>
        <w:t>响应</w:t>
      </w:r>
      <w:proofErr w:type="gramStart"/>
      <w:r>
        <w:rPr>
          <w:sz w:val="24"/>
        </w:rPr>
        <w:t>应答指</w:t>
      </w:r>
      <w:proofErr w:type="gramEnd"/>
      <w:r>
        <w:rPr>
          <w:sz w:val="24"/>
        </w:rPr>
        <w:t>响应文件的具体内容。</w:t>
      </w:r>
    </w:p>
    <w:p w:rsidR="00BE16E2" w:rsidRDefault="00EA712E">
      <w:pPr>
        <w:spacing w:line="360" w:lineRule="auto"/>
        <w:rPr>
          <w:sz w:val="24"/>
        </w:rPr>
      </w:pPr>
      <w:r>
        <w:rPr>
          <w:sz w:val="24"/>
        </w:rPr>
        <w:t xml:space="preserve">3. </w:t>
      </w:r>
      <w:r>
        <w:rPr>
          <w:sz w:val="24"/>
        </w:rPr>
        <w:t>偏离说明指</w:t>
      </w:r>
      <w:r>
        <w:rPr>
          <w:rFonts w:hint="eastAsia"/>
          <w:sz w:val="24"/>
        </w:rPr>
        <w:t>磋商文件</w:t>
      </w:r>
      <w:r>
        <w:rPr>
          <w:sz w:val="24"/>
        </w:rPr>
        <w:t>要求与</w:t>
      </w:r>
      <w:r>
        <w:rPr>
          <w:rFonts w:hint="eastAsia"/>
          <w:sz w:val="24"/>
        </w:rPr>
        <w:t>响应</w:t>
      </w:r>
      <w:r>
        <w:rPr>
          <w:sz w:val="24"/>
        </w:rPr>
        <w:t>应答之间的不同之处。</w:t>
      </w:r>
    </w:p>
    <w:p w:rsidR="00BE16E2" w:rsidRDefault="00EA712E">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w:t>
      </w:r>
      <w:r>
        <w:rPr>
          <w:rFonts w:hint="eastAsia"/>
          <w:sz w:val="24"/>
        </w:rPr>
        <w:t>响应</w:t>
      </w:r>
      <w:r>
        <w:rPr>
          <w:sz w:val="24"/>
        </w:rPr>
        <w:t>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BE16E2" w:rsidRDefault="00BE16E2">
      <w:pPr>
        <w:spacing w:line="360" w:lineRule="auto"/>
        <w:rPr>
          <w:sz w:val="24"/>
        </w:rPr>
      </w:pPr>
    </w:p>
    <w:p w:rsidR="00BE16E2" w:rsidRDefault="00EA712E">
      <w:pPr>
        <w:spacing w:line="360" w:lineRule="auto"/>
        <w:ind w:firstLineChars="1700" w:firstLine="4080"/>
        <w:rPr>
          <w:sz w:val="24"/>
        </w:rPr>
      </w:pPr>
      <w:r>
        <w:rPr>
          <w:sz w:val="24"/>
        </w:rPr>
        <w:t>投标人名称：</w:t>
      </w:r>
    </w:p>
    <w:p w:rsidR="00BE16E2" w:rsidRDefault="00EA712E">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E16E2" w:rsidRDefault="00EA712E" w:rsidP="00F17774">
      <w:pPr>
        <w:spacing w:line="480" w:lineRule="auto"/>
        <w:ind w:firstLine="482"/>
        <w:rPr>
          <w:b/>
          <w:color w:val="000000"/>
          <w:sz w:val="24"/>
        </w:rPr>
      </w:pPr>
      <w:r>
        <w:rPr>
          <w:b/>
          <w:sz w:val="24"/>
        </w:rPr>
        <w:br w:type="page"/>
      </w:r>
      <w:r>
        <w:rPr>
          <w:rFonts w:hint="eastAsia"/>
          <w:b/>
          <w:color w:val="000000"/>
          <w:sz w:val="24"/>
        </w:rPr>
        <w:lastRenderedPageBreak/>
        <w:t>附件</w:t>
      </w:r>
      <w:r>
        <w:rPr>
          <w:rFonts w:hint="eastAsia"/>
          <w:b/>
          <w:color w:val="000000"/>
          <w:sz w:val="24"/>
        </w:rPr>
        <w:t>4-3</w:t>
      </w:r>
    </w:p>
    <w:p w:rsidR="00BE16E2" w:rsidRDefault="00EA712E" w:rsidP="00F17774">
      <w:pPr>
        <w:spacing w:line="560" w:lineRule="exact"/>
        <w:ind w:firstLine="482"/>
        <w:jc w:val="center"/>
        <w:rPr>
          <w:rFonts w:ascii="宋体"/>
          <w:b/>
          <w:sz w:val="24"/>
        </w:rPr>
      </w:pPr>
      <w:r>
        <w:rPr>
          <w:rFonts w:ascii="宋体" w:hint="eastAsia"/>
          <w:b/>
          <w:sz w:val="24"/>
        </w:rPr>
        <w:t>主要相关项目业绩一览表</w:t>
      </w:r>
    </w:p>
    <w:p w:rsidR="00BE16E2" w:rsidRDefault="00EA712E">
      <w:pPr>
        <w:spacing w:line="460" w:lineRule="exact"/>
        <w:rPr>
          <w:sz w:val="24"/>
        </w:rPr>
      </w:pPr>
      <w:r>
        <w:rPr>
          <w:sz w:val="24"/>
        </w:rPr>
        <w:t>项目名称：</w:t>
      </w:r>
      <w:r>
        <w:rPr>
          <w:sz w:val="24"/>
          <w:u w:val="single"/>
        </w:rPr>
        <w:t xml:space="preserve">                    </w:t>
      </w:r>
    </w:p>
    <w:p w:rsidR="00BE16E2" w:rsidRDefault="00EA712E">
      <w:pPr>
        <w:spacing w:line="460" w:lineRule="exact"/>
        <w:rPr>
          <w:sz w:val="24"/>
        </w:rPr>
      </w:pPr>
      <w:r>
        <w:rPr>
          <w:sz w:val="24"/>
        </w:rPr>
        <w:t>项目编号：</w:t>
      </w:r>
      <w:r>
        <w:rPr>
          <w:sz w:val="24"/>
          <w:u w:val="single"/>
        </w:rPr>
        <w:t xml:space="preserve">                    </w:t>
      </w:r>
    </w:p>
    <w:p w:rsidR="00BE16E2" w:rsidRDefault="00EA712E">
      <w:pPr>
        <w:spacing w:line="460" w:lineRule="exact"/>
        <w:rPr>
          <w:sz w:val="24"/>
          <w:u w:val="single"/>
        </w:rPr>
      </w:pPr>
      <w:r>
        <w:rPr>
          <w:sz w:val="24"/>
        </w:rPr>
        <w:t>包号：</w:t>
      </w:r>
      <w:r>
        <w:rPr>
          <w:sz w:val="24"/>
          <w:u w:val="single"/>
        </w:rPr>
        <w:t xml:space="preserve">                        </w:t>
      </w:r>
    </w:p>
    <w:p w:rsidR="00BE16E2" w:rsidRDefault="00BE16E2" w:rsidP="00F17774">
      <w:pPr>
        <w:spacing w:line="560" w:lineRule="exact"/>
        <w:ind w:firstLine="482"/>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开始日期—</w:t>
            </w:r>
          </w:p>
          <w:p w:rsidR="00BE16E2" w:rsidRDefault="00EA712E">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BE16E2" w:rsidRDefault="00EA712E">
            <w:pPr>
              <w:spacing w:line="500" w:lineRule="exact"/>
              <w:jc w:val="center"/>
              <w:rPr>
                <w:rFonts w:ascii="宋体"/>
                <w:sz w:val="24"/>
              </w:rPr>
            </w:pPr>
            <w:r>
              <w:rPr>
                <w:rFonts w:ascii="宋体" w:hint="eastAsia"/>
                <w:sz w:val="24"/>
              </w:rPr>
              <w:t>合同编号</w:t>
            </w: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r w:rsidR="00BE16E2">
        <w:tc>
          <w:tcPr>
            <w:tcW w:w="876" w:type="dxa"/>
            <w:tcBorders>
              <w:top w:val="single" w:sz="4" w:space="0" w:color="auto"/>
              <w:left w:val="single" w:sz="4" w:space="0" w:color="auto"/>
              <w:bottom w:val="single" w:sz="4" w:space="0" w:color="auto"/>
              <w:right w:val="single" w:sz="4" w:space="0" w:color="auto"/>
            </w:tcBorders>
            <w:vAlign w:val="center"/>
          </w:tcPr>
          <w:p w:rsidR="00BE16E2" w:rsidRDefault="00BE16E2" w:rsidP="00F17774">
            <w:pPr>
              <w:spacing w:line="560" w:lineRule="exact"/>
              <w:ind w:firstLine="482"/>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BE16E2" w:rsidRDefault="00BE16E2" w:rsidP="00F17774">
            <w:pPr>
              <w:spacing w:line="560" w:lineRule="exact"/>
              <w:ind w:firstLine="482"/>
              <w:jc w:val="center"/>
              <w:rPr>
                <w:rFonts w:ascii="宋体"/>
                <w:b/>
                <w:sz w:val="24"/>
              </w:rPr>
            </w:pPr>
          </w:p>
        </w:tc>
      </w:tr>
    </w:tbl>
    <w:p w:rsidR="00BE16E2" w:rsidRDefault="00EA712E">
      <w:pPr>
        <w:spacing w:line="560" w:lineRule="exact"/>
        <w:rPr>
          <w:rFonts w:ascii="宋体"/>
          <w:sz w:val="24"/>
        </w:rPr>
      </w:pPr>
      <w:r>
        <w:rPr>
          <w:rFonts w:ascii="宋体" w:hint="eastAsia"/>
          <w:sz w:val="24"/>
        </w:rPr>
        <w:t>备注：投标人所列业绩应按第二部分的要求将证明材料按顺序附后。</w:t>
      </w:r>
    </w:p>
    <w:p w:rsidR="00BE16E2" w:rsidRDefault="00BE16E2">
      <w:pPr>
        <w:spacing w:line="560" w:lineRule="exact"/>
        <w:rPr>
          <w:rFonts w:ascii="宋体"/>
          <w:sz w:val="24"/>
        </w:rPr>
      </w:pPr>
    </w:p>
    <w:p w:rsidR="00BE16E2" w:rsidRDefault="00EA712E">
      <w:pPr>
        <w:spacing w:line="360" w:lineRule="auto"/>
        <w:rPr>
          <w:sz w:val="24"/>
        </w:rPr>
      </w:pPr>
      <w:r>
        <w:rPr>
          <w:sz w:val="24"/>
        </w:rPr>
        <w:t>投标人名称：</w:t>
      </w:r>
    </w:p>
    <w:p w:rsidR="00BE16E2" w:rsidRDefault="00EA712E">
      <w:pPr>
        <w:spacing w:line="460" w:lineRule="exac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E16E2" w:rsidRDefault="00EA712E">
      <w:pPr>
        <w:widowControl/>
        <w:jc w:val="left"/>
        <w:rPr>
          <w:sz w:val="24"/>
        </w:rPr>
      </w:pPr>
      <w:r>
        <w:rPr>
          <w:sz w:val="24"/>
        </w:rPr>
        <w:br w:type="page"/>
      </w:r>
    </w:p>
    <w:p w:rsidR="00BE16E2" w:rsidRDefault="00EA712E" w:rsidP="00F17774">
      <w:pPr>
        <w:spacing w:line="460" w:lineRule="exact"/>
        <w:ind w:firstLine="482"/>
        <w:rPr>
          <w:b/>
          <w:sz w:val="24"/>
        </w:rPr>
      </w:pPr>
      <w:r>
        <w:rPr>
          <w:b/>
          <w:sz w:val="24"/>
        </w:rPr>
        <w:lastRenderedPageBreak/>
        <w:t>附件</w:t>
      </w:r>
      <w:r>
        <w:rPr>
          <w:b/>
          <w:sz w:val="24"/>
        </w:rPr>
        <w:t>5</w:t>
      </w:r>
      <w:r>
        <w:rPr>
          <w:b/>
          <w:sz w:val="24"/>
        </w:rPr>
        <w:t>：评分因素中要求的各项方案、证明材料等</w:t>
      </w:r>
    </w:p>
    <w:p w:rsidR="00BE16E2" w:rsidRDefault="00EA712E" w:rsidP="00F17774">
      <w:pPr>
        <w:spacing w:line="620" w:lineRule="exact"/>
        <w:ind w:firstLine="482"/>
        <w:rPr>
          <w:b/>
          <w:sz w:val="24"/>
        </w:rPr>
      </w:pPr>
      <w:r>
        <w:rPr>
          <w:b/>
          <w:sz w:val="24"/>
        </w:rPr>
        <w:br w:type="page"/>
      </w:r>
      <w:r>
        <w:rPr>
          <w:b/>
          <w:sz w:val="24"/>
        </w:rPr>
        <w:lastRenderedPageBreak/>
        <w:t>附件</w:t>
      </w:r>
      <w:r>
        <w:rPr>
          <w:rFonts w:hint="eastAsia"/>
          <w:b/>
          <w:sz w:val="24"/>
        </w:rPr>
        <w:t>6</w:t>
      </w:r>
    </w:p>
    <w:p w:rsidR="00BE16E2" w:rsidRDefault="00EA712E" w:rsidP="00F17774">
      <w:pPr>
        <w:autoSpaceDE w:val="0"/>
        <w:autoSpaceDN w:val="0"/>
        <w:spacing w:line="480" w:lineRule="auto"/>
        <w:ind w:firstLine="482"/>
        <w:jc w:val="center"/>
        <w:rPr>
          <w:sz w:val="24"/>
          <w:szCs w:val="24"/>
        </w:rPr>
      </w:pPr>
      <w:r>
        <w:rPr>
          <w:b/>
          <w:sz w:val="24"/>
          <w:szCs w:val="24"/>
        </w:rPr>
        <w:t>中小企业声明函（服务）</w:t>
      </w:r>
    </w:p>
    <w:p w:rsidR="00BE16E2" w:rsidRDefault="00EA712E">
      <w:pPr>
        <w:widowControl/>
        <w:spacing w:line="500" w:lineRule="exact"/>
        <w:ind w:firstLineChars="200" w:firstLine="480"/>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BE16E2" w:rsidRDefault="00EA712E">
      <w:pPr>
        <w:autoSpaceDE w:val="0"/>
        <w:autoSpaceDN w:val="0"/>
        <w:spacing w:line="500" w:lineRule="exact"/>
        <w:ind w:firstLineChars="200" w:firstLine="480"/>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sidR="005203D1" w:rsidRPr="005203D1">
        <w:rPr>
          <w:rFonts w:hint="eastAsia"/>
          <w:sz w:val="24"/>
          <w:szCs w:val="24"/>
          <w:u w:val="single"/>
        </w:rPr>
        <w:t>其他未列明</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E16E2" w:rsidRDefault="00EA712E">
      <w:pPr>
        <w:autoSpaceDE w:val="0"/>
        <w:autoSpaceDN w:val="0"/>
        <w:spacing w:line="500" w:lineRule="exact"/>
        <w:ind w:firstLineChars="200" w:firstLine="480"/>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BE16E2" w:rsidRDefault="00EA712E">
      <w:pPr>
        <w:autoSpaceDE w:val="0"/>
        <w:autoSpaceDN w:val="0"/>
        <w:spacing w:line="500" w:lineRule="exact"/>
        <w:ind w:left="641"/>
        <w:jc w:val="left"/>
        <w:rPr>
          <w:sz w:val="24"/>
          <w:szCs w:val="24"/>
        </w:rPr>
      </w:pPr>
      <w:r>
        <w:rPr>
          <w:sz w:val="24"/>
          <w:szCs w:val="24"/>
        </w:rPr>
        <w:t>……</w:t>
      </w:r>
    </w:p>
    <w:p w:rsidR="00BE16E2" w:rsidRDefault="00EA712E">
      <w:pPr>
        <w:autoSpaceDE w:val="0"/>
        <w:autoSpaceDN w:val="0"/>
        <w:spacing w:line="500" w:lineRule="exact"/>
        <w:ind w:firstLineChars="200" w:firstLine="480"/>
        <w:jc w:val="left"/>
        <w:rPr>
          <w:sz w:val="24"/>
          <w:szCs w:val="24"/>
        </w:rPr>
      </w:pPr>
      <w:r>
        <w:rPr>
          <w:sz w:val="24"/>
          <w:szCs w:val="24"/>
        </w:rPr>
        <w:t>以上企业，不属于大型企业的分支机构，不存在控股股东为大型企业的情形，也不存在与大型企业的负责人为同一人的情形。</w:t>
      </w:r>
    </w:p>
    <w:p w:rsidR="00BE16E2" w:rsidRDefault="00EA712E">
      <w:pPr>
        <w:autoSpaceDE w:val="0"/>
        <w:autoSpaceDN w:val="0"/>
        <w:spacing w:line="500" w:lineRule="exact"/>
        <w:ind w:firstLineChars="200" w:firstLine="480"/>
        <w:jc w:val="left"/>
        <w:rPr>
          <w:sz w:val="24"/>
          <w:szCs w:val="24"/>
        </w:rPr>
      </w:pPr>
      <w:r>
        <w:rPr>
          <w:sz w:val="24"/>
          <w:szCs w:val="24"/>
        </w:rPr>
        <w:t>本企业对上述声明内容的真实性负责。如有虚假，将依法承担相应责任。</w:t>
      </w:r>
    </w:p>
    <w:p w:rsidR="00BE16E2" w:rsidRDefault="00EA712E">
      <w:pPr>
        <w:autoSpaceDE w:val="0"/>
        <w:autoSpaceDN w:val="0"/>
        <w:spacing w:line="500" w:lineRule="exact"/>
        <w:ind w:left="3840"/>
        <w:jc w:val="left"/>
        <w:rPr>
          <w:sz w:val="24"/>
          <w:szCs w:val="24"/>
        </w:rPr>
      </w:pPr>
      <w:r>
        <w:rPr>
          <w:sz w:val="24"/>
          <w:szCs w:val="24"/>
        </w:rPr>
        <w:t>投标人名称：</w:t>
      </w:r>
    </w:p>
    <w:p w:rsidR="00BE16E2" w:rsidRDefault="00EA712E">
      <w:pPr>
        <w:autoSpaceDE w:val="0"/>
        <w:autoSpaceDN w:val="0"/>
        <w:spacing w:line="500" w:lineRule="exact"/>
        <w:ind w:left="3840"/>
        <w:jc w:val="left"/>
        <w:rPr>
          <w:sz w:val="32"/>
        </w:rPr>
      </w:pPr>
      <w:r>
        <w:rPr>
          <w:sz w:val="24"/>
          <w:szCs w:val="24"/>
        </w:rPr>
        <w:t>日期：</w:t>
      </w:r>
    </w:p>
    <w:p w:rsidR="00BE16E2" w:rsidRDefault="00EA712E">
      <w:pPr>
        <w:spacing w:line="360" w:lineRule="auto"/>
        <w:ind w:right="84" w:firstLineChars="100" w:firstLine="241"/>
        <w:rPr>
          <w:b/>
          <w:sz w:val="24"/>
          <w:szCs w:val="24"/>
        </w:rPr>
      </w:pPr>
      <w:r>
        <w:rPr>
          <w:b/>
          <w:sz w:val="24"/>
          <w:szCs w:val="24"/>
        </w:rPr>
        <w:t>注：</w:t>
      </w:r>
    </w:p>
    <w:p w:rsidR="00BE16E2" w:rsidRDefault="00EA712E">
      <w:pPr>
        <w:spacing w:line="360" w:lineRule="auto"/>
        <w:ind w:right="84" w:firstLineChars="100" w:firstLine="241"/>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BE16E2" w:rsidRDefault="00EA712E">
      <w:pPr>
        <w:spacing w:line="360" w:lineRule="auto"/>
        <w:ind w:right="84" w:firstLineChars="100" w:firstLine="241"/>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BE16E2" w:rsidRDefault="00EA712E">
      <w:pPr>
        <w:spacing w:line="360" w:lineRule="auto"/>
        <w:ind w:right="84" w:firstLineChars="100" w:firstLine="241"/>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BE16E2" w:rsidRDefault="00EA712E" w:rsidP="00F17774">
      <w:pPr>
        <w:autoSpaceDN w:val="0"/>
        <w:spacing w:line="360" w:lineRule="auto"/>
        <w:ind w:firstLine="482"/>
        <w:rPr>
          <w:b/>
          <w:bCs/>
          <w:sz w:val="24"/>
        </w:rPr>
      </w:pPr>
      <w:bookmarkStart w:id="10" w:name="OLE_LINK14"/>
      <w:bookmarkStart w:id="11" w:name="OLE_LINK13"/>
      <w:r>
        <w:rPr>
          <w:rFonts w:hint="eastAsia"/>
          <w:b/>
          <w:bCs/>
          <w:sz w:val="24"/>
        </w:rPr>
        <w:lastRenderedPageBreak/>
        <w:t>附件</w:t>
      </w:r>
      <w:r>
        <w:rPr>
          <w:rFonts w:hint="eastAsia"/>
          <w:b/>
          <w:bCs/>
          <w:sz w:val="24"/>
        </w:rPr>
        <w:t>7</w:t>
      </w:r>
    </w:p>
    <w:p w:rsidR="00BE16E2" w:rsidRDefault="00EA712E" w:rsidP="00F17774">
      <w:pPr>
        <w:autoSpaceDN w:val="0"/>
        <w:spacing w:line="360" w:lineRule="auto"/>
        <w:ind w:firstLine="482"/>
        <w:jc w:val="left"/>
        <w:rPr>
          <w:b/>
          <w:bCs/>
          <w:sz w:val="24"/>
        </w:rPr>
      </w:pPr>
      <w:r>
        <w:rPr>
          <w:rFonts w:hint="eastAsia"/>
          <w:b/>
          <w:kern w:val="0"/>
          <w:sz w:val="24"/>
          <w:szCs w:val="21"/>
        </w:rPr>
        <w:t>若不是残疾人福利性单位，响应文件中可不提供此声明函</w:t>
      </w:r>
    </w:p>
    <w:p w:rsidR="00BE16E2" w:rsidRDefault="00BE16E2" w:rsidP="00F17774">
      <w:pPr>
        <w:autoSpaceDN w:val="0"/>
        <w:spacing w:line="360" w:lineRule="auto"/>
        <w:ind w:firstLine="482"/>
        <w:jc w:val="center"/>
        <w:rPr>
          <w:b/>
          <w:bCs/>
          <w:sz w:val="24"/>
        </w:rPr>
      </w:pPr>
    </w:p>
    <w:bookmarkEnd w:id="10"/>
    <w:bookmarkEnd w:id="11"/>
    <w:p w:rsidR="00BE16E2" w:rsidRDefault="00EA712E" w:rsidP="00F17774">
      <w:pPr>
        <w:snapToGrid w:val="0"/>
        <w:spacing w:line="360" w:lineRule="auto"/>
        <w:ind w:firstLine="482"/>
        <w:jc w:val="center"/>
        <w:rPr>
          <w:b/>
          <w:bCs/>
          <w:sz w:val="24"/>
        </w:rPr>
      </w:pPr>
      <w:r>
        <w:rPr>
          <w:rFonts w:hint="eastAsia"/>
          <w:b/>
          <w:bCs/>
          <w:sz w:val="24"/>
        </w:rPr>
        <w:t>残疾人福利性单位声明函</w:t>
      </w:r>
    </w:p>
    <w:p w:rsidR="00BE16E2" w:rsidRDefault="00BE16E2">
      <w:pPr>
        <w:snapToGrid w:val="0"/>
        <w:spacing w:line="360" w:lineRule="auto"/>
        <w:ind w:firstLineChars="200" w:firstLine="482"/>
        <w:jc w:val="left"/>
        <w:rPr>
          <w:b/>
          <w:bCs/>
          <w:sz w:val="24"/>
        </w:rPr>
      </w:pPr>
    </w:p>
    <w:p w:rsidR="00BE16E2" w:rsidRDefault="00EA712E">
      <w:pPr>
        <w:snapToGrid w:val="0"/>
        <w:spacing w:line="360" w:lineRule="auto"/>
        <w:ind w:firstLineChars="200" w:firstLine="480"/>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BE16E2" w:rsidRDefault="00EA712E">
      <w:pPr>
        <w:snapToGrid w:val="0"/>
        <w:spacing w:line="360" w:lineRule="auto"/>
        <w:ind w:firstLineChars="200" w:firstLine="480"/>
        <w:jc w:val="left"/>
        <w:rPr>
          <w:bCs/>
          <w:sz w:val="24"/>
        </w:rPr>
      </w:pPr>
      <w:r>
        <w:rPr>
          <w:rFonts w:hint="eastAsia"/>
          <w:bCs/>
          <w:sz w:val="24"/>
        </w:rPr>
        <w:t>本单位对上述声明的真实性负责。如有虚假，将依法承担相应责任。</w:t>
      </w:r>
    </w:p>
    <w:p w:rsidR="00BE16E2" w:rsidRDefault="00BE16E2">
      <w:pPr>
        <w:snapToGrid w:val="0"/>
        <w:spacing w:line="360" w:lineRule="auto"/>
        <w:ind w:firstLineChars="200" w:firstLine="480"/>
        <w:jc w:val="left"/>
        <w:rPr>
          <w:bCs/>
          <w:sz w:val="24"/>
        </w:rPr>
      </w:pPr>
    </w:p>
    <w:p w:rsidR="00BE16E2" w:rsidRDefault="00BE16E2">
      <w:pPr>
        <w:snapToGrid w:val="0"/>
        <w:spacing w:line="360" w:lineRule="auto"/>
        <w:ind w:firstLineChars="200" w:firstLine="480"/>
        <w:jc w:val="left"/>
        <w:rPr>
          <w:bCs/>
          <w:sz w:val="24"/>
        </w:rPr>
      </w:pPr>
    </w:p>
    <w:p w:rsidR="00BE16E2" w:rsidRDefault="00EA712E">
      <w:pPr>
        <w:snapToGrid w:val="0"/>
        <w:spacing w:line="360" w:lineRule="auto"/>
        <w:ind w:firstLineChars="200" w:firstLine="480"/>
        <w:jc w:val="left"/>
        <w:rPr>
          <w:bCs/>
          <w:sz w:val="24"/>
        </w:rPr>
      </w:pPr>
      <w:r>
        <w:rPr>
          <w:rFonts w:hint="eastAsia"/>
          <w:bCs/>
          <w:sz w:val="24"/>
        </w:rPr>
        <w:t xml:space="preserve">               </w:t>
      </w:r>
      <w:r>
        <w:rPr>
          <w:sz w:val="24"/>
          <w:szCs w:val="24"/>
        </w:rPr>
        <w:t>投标人名称：</w:t>
      </w:r>
    </w:p>
    <w:p w:rsidR="00BE16E2" w:rsidRDefault="00BE16E2">
      <w:pPr>
        <w:snapToGrid w:val="0"/>
        <w:spacing w:line="360" w:lineRule="auto"/>
        <w:ind w:firstLineChars="200" w:firstLine="480"/>
        <w:jc w:val="left"/>
        <w:rPr>
          <w:bCs/>
          <w:sz w:val="24"/>
        </w:rPr>
      </w:pPr>
    </w:p>
    <w:p w:rsidR="00BE16E2" w:rsidRDefault="00EA712E">
      <w:pPr>
        <w:snapToGrid w:val="0"/>
        <w:spacing w:line="360" w:lineRule="auto"/>
        <w:ind w:firstLineChars="200" w:firstLine="480"/>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BE16E2" w:rsidRDefault="00BE16E2">
      <w:pPr>
        <w:snapToGrid w:val="0"/>
        <w:spacing w:line="360" w:lineRule="auto"/>
        <w:ind w:firstLineChars="200" w:firstLine="480"/>
        <w:jc w:val="left"/>
        <w:rPr>
          <w:sz w:val="24"/>
          <w:szCs w:val="21"/>
        </w:rPr>
      </w:pPr>
    </w:p>
    <w:p w:rsidR="00BE16E2" w:rsidRDefault="00EA712E">
      <w:pPr>
        <w:snapToGrid w:val="0"/>
        <w:spacing w:line="360" w:lineRule="auto"/>
        <w:ind w:firstLineChars="200" w:firstLine="480"/>
        <w:rPr>
          <w:sz w:val="24"/>
          <w:szCs w:val="21"/>
        </w:rPr>
      </w:pPr>
      <w:r>
        <w:rPr>
          <w:sz w:val="24"/>
          <w:szCs w:val="21"/>
        </w:rPr>
        <w:t>注：</w:t>
      </w:r>
    </w:p>
    <w:p w:rsidR="00BE16E2" w:rsidRDefault="00EA712E">
      <w:pPr>
        <w:snapToGrid w:val="0"/>
        <w:spacing w:line="360" w:lineRule="auto"/>
        <w:ind w:firstLineChars="200" w:firstLine="482"/>
        <w:rPr>
          <w:b/>
          <w:sz w:val="24"/>
          <w:szCs w:val="21"/>
        </w:rPr>
      </w:pPr>
      <w:r>
        <w:rPr>
          <w:b/>
          <w:sz w:val="24"/>
          <w:szCs w:val="21"/>
        </w:rPr>
        <w:t>中标（成交）供应商为残疾人福利性单位的，将随中标（成交）结果同时公告其《残疾人福利性单位声明函》，接受社会监督。</w:t>
      </w:r>
    </w:p>
    <w:p w:rsidR="00BE16E2" w:rsidRDefault="00EA712E">
      <w:pPr>
        <w:snapToGrid w:val="0"/>
        <w:spacing w:line="360" w:lineRule="auto"/>
        <w:ind w:firstLineChars="200" w:firstLine="482"/>
        <w:rPr>
          <w:b/>
          <w:sz w:val="24"/>
          <w:szCs w:val="21"/>
        </w:rPr>
      </w:pPr>
      <w:r>
        <w:rPr>
          <w:b/>
          <w:kern w:val="0"/>
          <w:sz w:val="24"/>
          <w:szCs w:val="21"/>
        </w:rPr>
        <w:t>若不是残疾人福利性单位，投标文件中可不提供此声明函。</w:t>
      </w:r>
    </w:p>
    <w:p w:rsidR="00BE16E2" w:rsidRDefault="00BE16E2">
      <w:pPr>
        <w:snapToGrid w:val="0"/>
        <w:spacing w:line="360" w:lineRule="auto"/>
        <w:ind w:firstLineChars="200" w:firstLine="480"/>
        <w:rPr>
          <w:sz w:val="24"/>
          <w:szCs w:val="21"/>
        </w:rPr>
      </w:pPr>
    </w:p>
    <w:p w:rsidR="00BE16E2" w:rsidRDefault="00EA712E" w:rsidP="00F17774">
      <w:pPr>
        <w:tabs>
          <w:tab w:val="left" w:pos="360"/>
        </w:tabs>
        <w:spacing w:line="360" w:lineRule="auto"/>
        <w:ind w:firstLine="480"/>
        <w:rPr>
          <w:b/>
          <w:sz w:val="24"/>
        </w:rPr>
      </w:pPr>
      <w:r>
        <w:rPr>
          <w:szCs w:val="21"/>
        </w:rPr>
        <w:br w:type="page"/>
      </w:r>
      <w:r>
        <w:rPr>
          <w:b/>
          <w:sz w:val="24"/>
        </w:rPr>
        <w:lastRenderedPageBreak/>
        <w:t>附件</w:t>
      </w:r>
      <w:r>
        <w:rPr>
          <w:rFonts w:hint="eastAsia"/>
          <w:b/>
          <w:sz w:val="24"/>
        </w:rPr>
        <w:t>8</w:t>
      </w:r>
    </w:p>
    <w:p w:rsidR="00BE16E2" w:rsidRDefault="00EA712E" w:rsidP="00F17774">
      <w:pPr>
        <w:tabs>
          <w:tab w:val="left" w:pos="360"/>
        </w:tabs>
        <w:spacing w:line="360" w:lineRule="auto"/>
        <w:ind w:firstLine="482"/>
        <w:jc w:val="center"/>
        <w:rPr>
          <w:b/>
          <w:bCs/>
          <w:sz w:val="24"/>
        </w:rPr>
      </w:pPr>
      <w:r>
        <w:rPr>
          <w:rFonts w:hint="eastAsia"/>
          <w:b/>
          <w:bCs/>
          <w:sz w:val="24"/>
        </w:rPr>
        <w:t>书面</w:t>
      </w:r>
      <w:r>
        <w:rPr>
          <w:b/>
          <w:bCs/>
          <w:sz w:val="24"/>
        </w:rPr>
        <w:t>声明</w:t>
      </w:r>
    </w:p>
    <w:p w:rsidR="00BE16E2" w:rsidRDefault="00BE16E2">
      <w:pPr>
        <w:pStyle w:val="af1"/>
        <w:tabs>
          <w:tab w:val="left" w:pos="360"/>
        </w:tabs>
        <w:spacing w:line="360" w:lineRule="auto"/>
        <w:ind w:firstLine="480"/>
        <w:rPr>
          <w:sz w:val="24"/>
        </w:rPr>
      </w:pPr>
    </w:p>
    <w:p w:rsidR="00BE16E2" w:rsidRDefault="00EA712E">
      <w:pPr>
        <w:pStyle w:val="af1"/>
        <w:tabs>
          <w:tab w:val="left" w:pos="360"/>
        </w:tabs>
        <w:spacing w:line="360" w:lineRule="auto"/>
        <w:ind w:firstLine="480"/>
        <w:rPr>
          <w:sz w:val="24"/>
        </w:rPr>
      </w:pPr>
      <w:r>
        <w:rPr>
          <w:rFonts w:hint="eastAsia"/>
          <w:sz w:val="24"/>
        </w:rPr>
        <w:t>参加政府采购活动前</w:t>
      </w:r>
      <w:r>
        <w:rPr>
          <w:sz w:val="24"/>
        </w:rPr>
        <w:t>3</w:t>
      </w:r>
      <w:r>
        <w:rPr>
          <w:rFonts w:hint="eastAsia"/>
          <w:sz w:val="24"/>
        </w:rPr>
        <w:t>年</w:t>
      </w:r>
      <w:r>
        <w:rPr>
          <w:rFonts w:hint="eastAsia"/>
          <w:sz w:val="24"/>
          <w:lang w:val="en-US"/>
        </w:rPr>
        <w:t>我单位</w:t>
      </w:r>
      <w:r>
        <w:rPr>
          <w:rFonts w:hint="eastAsia"/>
          <w:sz w:val="24"/>
        </w:rPr>
        <w:t>在经营活动中没有重大违法记录。</w:t>
      </w:r>
    </w:p>
    <w:p w:rsidR="00BE16E2" w:rsidRDefault="00EA712E">
      <w:pPr>
        <w:pStyle w:val="af1"/>
        <w:tabs>
          <w:tab w:val="left" w:pos="360"/>
        </w:tabs>
        <w:spacing w:line="360" w:lineRule="auto"/>
        <w:ind w:firstLine="480"/>
        <w:rPr>
          <w:sz w:val="24"/>
        </w:rPr>
      </w:pPr>
      <w:r>
        <w:rPr>
          <w:rFonts w:hint="eastAsia"/>
          <w:sz w:val="24"/>
        </w:rPr>
        <w:t>我单位具备良好的商业信誉和健全的财务会计制度，依法缴纳税收和社会保障资金。</w:t>
      </w:r>
    </w:p>
    <w:p w:rsidR="00BE16E2" w:rsidRDefault="00BE16E2">
      <w:pPr>
        <w:pStyle w:val="af1"/>
        <w:tabs>
          <w:tab w:val="left" w:pos="360"/>
        </w:tabs>
        <w:spacing w:line="360" w:lineRule="auto"/>
        <w:ind w:firstLine="480"/>
        <w:rPr>
          <w:sz w:val="24"/>
        </w:rPr>
      </w:pPr>
    </w:p>
    <w:p w:rsidR="00BE16E2" w:rsidRDefault="00EA712E">
      <w:pPr>
        <w:autoSpaceDE w:val="0"/>
        <w:autoSpaceDN w:val="0"/>
        <w:spacing w:line="500" w:lineRule="exact"/>
        <w:ind w:left="3840"/>
        <w:jc w:val="left"/>
        <w:rPr>
          <w:sz w:val="24"/>
          <w:szCs w:val="24"/>
        </w:rPr>
      </w:pPr>
      <w:r>
        <w:rPr>
          <w:sz w:val="24"/>
          <w:szCs w:val="24"/>
        </w:rPr>
        <w:t>投标人名称：</w:t>
      </w:r>
    </w:p>
    <w:p w:rsidR="00BE16E2" w:rsidRDefault="00BE16E2">
      <w:pPr>
        <w:autoSpaceDE w:val="0"/>
        <w:autoSpaceDN w:val="0"/>
        <w:spacing w:line="500" w:lineRule="exact"/>
        <w:ind w:left="3840"/>
        <w:jc w:val="left"/>
        <w:rPr>
          <w:sz w:val="24"/>
          <w:szCs w:val="24"/>
        </w:rPr>
      </w:pPr>
    </w:p>
    <w:p w:rsidR="00BE16E2" w:rsidRDefault="00EA712E">
      <w:pPr>
        <w:autoSpaceDE w:val="0"/>
        <w:autoSpaceDN w:val="0"/>
        <w:spacing w:line="500" w:lineRule="exact"/>
        <w:ind w:left="3840"/>
        <w:jc w:val="left"/>
        <w:rPr>
          <w:sz w:val="24"/>
          <w:szCs w:val="24"/>
        </w:rPr>
      </w:pPr>
      <w:r>
        <w:rPr>
          <w:sz w:val="24"/>
          <w:szCs w:val="24"/>
        </w:rPr>
        <w:t>日期：</w:t>
      </w:r>
    </w:p>
    <w:p w:rsidR="00BE16E2" w:rsidRDefault="00BE16E2">
      <w:pPr>
        <w:autoSpaceDE w:val="0"/>
        <w:autoSpaceDN w:val="0"/>
        <w:spacing w:line="500" w:lineRule="exact"/>
        <w:ind w:left="3840"/>
        <w:jc w:val="left"/>
        <w:rPr>
          <w:sz w:val="24"/>
          <w:szCs w:val="24"/>
        </w:rPr>
      </w:pPr>
    </w:p>
    <w:p w:rsidR="00BE16E2" w:rsidRDefault="00EA712E">
      <w:pPr>
        <w:pStyle w:val="af1"/>
        <w:tabs>
          <w:tab w:val="left" w:pos="360"/>
        </w:tabs>
        <w:spacing w:line="360" w:lineRule="auto"/>
        <w:ind w:firstLineChars="0" w:firstLine="0"/>
        <w:rPr>
          <w:sz w:val="24"/>
          <w:u w:val="single"/>
        </w:rPr>
      </w:pPr>
      <w:r>
        <w:rPr>
          <w:rFonts w:hint="eastAsia"/>
          <w:sz w:val="24"/>
          <w:u w:val="single"/>
        </w:rPr>
        <w:t xml:space="preserve">                                                                     </w:t>
      </w:r>
    </w:p>
    <w:p w:rsidR="00BE16E2" w:rsidRDefault="00BE16E2">
      <w:pPr>
        <w:pStyle w:val="af1"/>
        <w:tabs>
          <w:tab w:val="left" w:pos="360"/>
        </w:tabs>
        <w:spacing w:line="360" w:lineRule="auto"/>
        <w:ind w:firstLine="480"/>
        <w:rPr>
          <w:sz w:val="24"/>
        </w:rPr>
      </w:pPr>
    </w:p>
    <w:p w:rsidR="00BE16E2" w:rsidRDefault="00BE16E2">
      <w:pPr>
        <w:pStyle w:val="af1"/>
        <w:spacing w:line="360" w:lineRule="auto"/>
        <w:ind w:firstLineChars="0" w:firstLine="0"/>
        <w:jc w:val="center"/>
        <w:rPr>
          <w:b/>
          <w:sz w:val="24"/>
        </w:rPr>
      </w:pPr>
    </w:p>
    <w:p w:rsidR="00BE16E2" w:rsidRDefault="00BE16E2">
      <w:pPr>
        <w:pStyle w:val="af1"/>
        <w:spacing w:line="360" w:lineRule="auto"/>
        <w:ind w:firstLineChars="0" w:firstLine="0"/>
        <w:jc w:val="center"/>
        <w:rPr>
          <w:b/>
          <w:sz w:val="24"/>
        </w:rPr>
      </w:pPr>
    </w:p>
    <w:p w:rsidR="00BE16E2" w:rsidRDefault="00EA712E">
      <w:pPr>
        <w:pStyle w:val="af1"/>
        <w:spacing w:line="360" w:lineRule="auto"/>
        <w:ind w:firstLineChars="0" w:firstLine="0"/>
        <w:jc w:val="center"/>
        <w:rPr>
          <w:b/>
          <w:sz w:val="24"/>
        </w:rPr>
      </w:pPr>
      <w:r>
        <w:rPr>
          <w:rFonts w:hint="eastAsia"/>
          <w:b/>
          <w:sz w:val="24"/>
        </w:rPr>
        <w:t>证明材料</w:t>
      </w:r>
    </w:p>
    <w:p w:rsidR="00BE16E2" w:rsidRDefault="00BE16E2">
      <w:pPr>
        <w:pStyle w:val="af1"/>
        <w:tabs>
          <w:tab w:val="left" w:pos="360"/>
        </w:tabs>
        <w:spacing w:line="360" w:lineRule="auto"/>
        <w:ind w:firstLine="480"/>
        <w:rPr>
          <w:sz w:val="24"/>
        </w:rPr>
      </w:pPr>
    </w:p>
    <w:p w:rsidR="00BE16E2" w:rsidRDefault="00EA712E">
      <w:pPr>
        <w:pStyle w:val="af1"/>
        <w:tabs>
          <w:tab w:val="left" w:pos="360"/>
        </w:tabs>
        <w:spacing w:line="360" w:lineRule="auto"/>
        <w:ind w:firstLine="480"/>
        <w:rPr>
          <w:sz w:val="24"/>
        </w:rPr>
      </w:pPr>
      <w:r>
        <w:rPr>
          <w:sz w:val="24"/>
        </w:rPr>
        <w:t>我单位具备</w:t>
      </w:r>
      <w:r>
        <w:rPr>
          <w:rFonts w:hint="eastAsia"/>
          <w:sz w:val="24"/>
        </w:rPr>
        <w:t>履行本项目合同所必需的设备和专业技术能力。</w:t>
      </w:r>
    </w:p>
    <w:p w:rsidR="00BE16E2" w:rsidRDefault="00BE16E2">
      <w:pPr>
        <w:pStyle w:val="af1"/>
        <w:tabs>
          <w:tab w:val="left" w:pos="360"/>
        </w:tabs>
        <w:spacing w:line="360" w:lineRule="auto"/>
        <w:ind w:firstLine="480"/>
        <w:rPr>
          <w:sz w:val="24"/>
        </w:rPr>
      </w:pPr>
    </w:p>
    <w:p w:rsidR="00BE16E2" w:rsidRDefault="00BE16E2">
      <w:pPr>
        <w:pStyle w:val="af1"/>
        <w:tabs>
          <w:tab w:val="left" w:pos="360"/>
        </w:tabs>
        <w:spacing w:line="360" w:lineRule="auto"/>
        <w:ind w:firstLine="480"/>
        <w:rPr>
          <w:sz w:val="24"/>
        </w:rPr>
      </w:pPr>
    </w:p>
    <w:p w:rsidR="00BE16E2" w:rsidRDefault="00BE16E2">
      <w:pPr>
        <w:autoSpaceDE w:val="0"/>
        <w:autoSpaceDN w:val="0"/>
        <w:spacing w:line="500" w:lineRule="exact"/>
        <w:ind w:left="3840"/>
        <w:jc w:val="left"/>
        <w:rPr>
          <w:sz w:val="24"/>
          <w:szCs w:val="24"/>
        </w:rPr>
      </w:pPr>
    </w:p>
    <w:p w:rsidR="00BE16E2" w:rsidRDefault="00BE16E2">
      <w:pPr>
        <w:autoSpaceDE w:val="0"/>
        <w:autoSpaceDN w:val="0"/>
        <w:spacing w:line="500" w:lineRule="exact"/>
        <w:ind w:left="3840"/>
        <w:jc w:val="left"/>
        <w:rPr>
          <w:sz w:val="24"/>
          <w:szCs w:val="24"/>
        </w:rPr>
      </w:pPr>
    </w:p>
    <w:p w:rsidR="00BE16E2" w:rsidRDefault="00EA712E">
      <w:pPr>
        <w:autoSpaceDE w:val="0"/>
        <w:autoSpaceDN w:val="0"/>
        <w:spacing w:line="500" w:lineRule="exact"/>
        <w:ind w:left="3840"/>
        <w:jc w:val="left"/>
        <w:rPr>
          <w:sz w:val="24"/>
          <w:szCs w:val="24"/>
        </w:rPr>
      </w:pPr>
      <w:r>
        <w:rPr>
          <w:sz w:val="24"/>
          <w:szCs w:val="24"/>
        </w:rPr>
        <w:t>投标人名称：</w:t>
      </w:r>
    </w:p>
    <w:p w:rsidR="00BE16E2" w:rsidRDefault="00BE16E2">
      <w:pPr>
        <w:autoSpaceDE w:val="0"/>
        <w:autoSpaceDN w:val="0"/>
        <w:spacing w:line="500" w:lineRule="exact"/>
        <w:ind w:left="3840"/>
        <w:jc w:val="left"/>
        <w:rPr>
          <w:sz w:val="24"/>
          <w:szCs w:val="24"/>
        </w:rPr>
      </w:pPr>
    </w:p>
    <w:p w:rsidR="00BE16E2" w:rsidRDefault="00EA712E">
      <w:pPr>
        <w:autoSpaceDE w:val="0"/>
        <w:autoSpaceDN w:val="0"/>
        <w:spacing w:line="500" w:lineRule="exact"/>
        <w:ind w:left="3840"/>
        <w:jc w:val="left"/>
        <w:rPr>
          <w:sz w:val="24"/>
          <w:szCs w:val="24"/>
        </w:rPr>
      </w:pPr>
      <w:r>
        <w:rPr>
          <w:sz w:val="24"/>
          <w:szCs w:val="24"/>
        </w:rPr>
        <w:t>日期：</w:t>
      </w:r>
    </w:p>
    <w:p w:rsidR="00BE16E2" w:rsidRDefault="00BE16E2">
      <w:pPr>
        <w:pStyle w:val="af1"/>
        <w:tabs>
          <w:tab w:val="left" w:pos="360"/>
        </w:tabs>
        <w:spacing w:line="360" w:lineRule="auto"/>
        <w:ind w:firstLine="480"/>
        <w:rPr>
          <w:sz w:val="24"/>
        </w:rPr>
      </w:pPr>
    </w:p>
    <w:p w:rsidR="00BE16E2" w:rsidRDefault="00EA712E" w:rsidP="00F17774">
      <w:pPr>
        <w:spacing w:line="620" w:lineRule="exact"/>
        <w:ind w:firstLine="482"/>
        <w:rPr>
          <w:szCs w:val="21"/>
        </w:rPr>
      </w:pPr>
      <w:r>
        <w:rPr>
          <w:b/>
          <w:sz w:val="24"/>
          <w:szCs w:val="24"/>
        </w:rPr>
        <w:br w:type="page"/>
      </w:r>
      <w:r>
        <w:rPr>
          <w:rFonts w:hint="eastAsia"/>
          <w:b/>
          <w:sz w:val="24"/>
          <w:szCs w:val="24"/>
        </w:rPr>
        <w:lastRenderedPageBreak/>
        <w:t>附件</w:t>
      </w:r>
      <w:r>
        <w:rPr>
          <w:rFonts w:hint="eastAsia"/>
          <w:b/>
          <w:sz w:val="24"/>
          <w:szCs w:val="24"/>
        </w:rPr>
        <w:t>9</w:t>
      </w:r>
      <w:r>
        <w:rPr>
          <w:rFonts w:hint="eastAsia"/>
          <w:b/>
          <w:sz w:val="24"/>
          <w:szCs w:val="24"/>
        </w:rPr>
        <w:t>：</w:t>
      </w:r>
      <w:r>
        <w:rPr>
          <w:b/>
          <w:sz w:val="24"/>
          <w:szCs w:val="24"/>
        </w:rPr>
        <w:t>投标人认为需要提交的其他资料</w:t>
      </w:r>
    </w:p>
    <w:p w:rsidR="00BE16E2" w:rsidRDefault="00BE16E2" w:rsidP="00F17774">
      <w:pPr>
        <w:spacing w:line="460" w:lineRule="exact"/>
        <w:ind w:left="192" w:firstLine="482"/>
        <w:rPr>
          <w:b/>
          <w:sz w:val="24"/>
        </w:rPr>
      </w:pPr>
    </w:p>
    <w:p w:rsidR="00BE16E2" w:rsidRDefault="00EA712E">
      <w:pPr>
        <w:autoSpaceDE w:val="0"/>
        <w:autoSpaceDN w:val="0"/>
        <w:adjustRightInd w:val="0"/>
        <w:jc w:val="center"/>
        <w:rPr>
          <w:sz w:val="24"/>
        </w:rPr>
      </w:pPr>
      <w:r>
        <w:rPr>
          <w:sz w:val="24"/>
        </w:rPr>
        <w:br w:type="page"/>
      </w:r>
    </w:p>
    <w:p w:rsidR="00BE16E2" w:rsidRDefault="00EA712E" w:rsidP="00B845F9">
      <w:pPr>
        <w:autoSpaceDE w:val="0"/>
        <w:autoSpaceDN w:val="0"/>
        <w:adjustRightInd w:val="0"/>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BE16E2" w:rsidRDefault="00BE16E2" w:rsidP="00F17774">
      <w:pPr>
        <w:autoSpaceDE w:val="0"/>
        <w:autoSpaceDN w:val="0"/>
        <w:adjustRightInd w:val="0"/>
        <w:spacing w:line="520" w:lineRule="exact"/>
        <w:ind w:firstLine="482"/>
        <w:rPr>
          <w:b/>
          <w:kern w:val="0"/>
          <w:sz w:val="24"/>
        </w:rPr>
      </w:pPr>
    </w:p>
    <w:p w:rsidR="00BE16E2" w:rsidRDefault="00EA712E" w:rsidP="00F17774">
      <w:pPr>
        <w:autoSpaceDE w:val="0"/>
        <w:autoSpaceDN w:val="0"/>
        <w:adjustRightInd w:val="0"/>
        <w:spacing w:line="520" w:lineRule="exact"/>
        <w:ind w:firstLine="723"/>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BE16E2" w:rsidRDefault="00BE16E2" w:rsidP="00F17774">
      <w:pPr>
        <w:autoSpaceDE w:val="0"/>
        <w:autoSpaceDN w:val="0"/>
        <w:adjustRightInd w:val="0"/>
        <w:spacing w:line="520" w:lineRule="exact"/>
        <w:ind w:firstLine="482"/>
        <w:rPr>
          <w:b/>
          <w:kern w:val="0"/>
          <w:sz w:val="24"/>
        </w:rPr>
      </w:pPr>
    </w:p>
    <w:p w:rsidR="00BE16E2" w:rsidRDefault="00EA712E" w:rsidP="00F17774">
      <w:pPr>
        <w:autoSpaceDE w:val="0"/>
        <w:autoSpaceDN w:val="0"/>
        <w:adjustRightInd w:val="0"/>
        <w:spacing w:line="520" w:lineRule="exact"/>
        <w:ind w:firstLine="482"/>
        <w:jc w:val="center"/>
        <w:rPr>
          <w:b/>
          <w:kern w:val="0"/>
          <w:sz w:val="24"/>
        </w:rPr>
      </w:pPr>
      <w:r>
        <w:rPr>
          <w:b/>
          <w:kern w:val="0"/>
          <w:sz w:val="24"/>
        </w:rPr>
        <w:t>第</w:t>
      </w:r>
      <w:r>
        <w:rPr>
          <w:rFonts w:hint="eastAsia"/>
          <w:b/>
          <w:kern w:val="0"/>
          <w:sz w:val="24"/>
        </w:rPr>
        <w:t>二</w:t>
      </w:r>
      <w:r>
        <w:rPr>
          <w:b/>
          <w:kern w:val="0"/>
          <w:sz w:val="24"/>
        </w:rPr>
        <w:t>阶段</w:t>
      </w:r>
      <w:r>
        <w:rPr>
          <w:rFonts w:hint="eastAsia"/>
          <w:b/>
          <w:kern w:val="0"/>
          <w:sz w:val="24"/>
        </w:rPr>
        <w:t>响应</w:t>
      </w:r>
      <w:r>
        <w:rPr>
          <w:b/>
          <w:kern w:val="0"/>
          <w:sz w:val="24"/>
        </w:rPr>
        <w:t>文件</w:t>
      </w:r>
    </w:p>
    <w:p w:rsidR="00BE16E2" w:rsidRDefault="00BE16E2" w:rsidP="00F17774">
      <w:pPr>
        <w:autoSpaceDE w:val="0"/>
        <w:autoSpaceDN w:val="0"/>
        <w:adjustRightInd w:val="0"/>
        <w:spacing w:line="520" w:lineRule="exact"/>
        <w:ind w:firstLine="482"/>
        <w:rPr>
          <w:b/>
          <w:kern w:val="0"/>
          <w:sz w:val="24"/>
        </w:rPr>
      </w:pP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b/>
          <w:sz w:val="34"/>
          <w:szCs w:val="34"/>
        </w:rPr>
        <w:t>供应商名称：</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hint="eastAsia"/>
          <w:b/>
          <w:sz w:val="34"/>
          <w:szCs w:val="34"/>
        </w:rPr>
        <w:t>法定代表人姓名：</w:t>
      </w:r>
    </w:p>
    <w:p w:rsidR="00BE16E2" w:rsidRDefault="00EA712E" w:rsidP="00F17774">
      <w:pPr>
        <w:spacing w:beforeLines="30" w:before="93" w:afterLines="70" w:after="218" w:line="540" w:lineRule="exact"/>
        <w:ind w:leftChars="300" w:left="630" w:firstLine="680"/>
        <w:rPr>
          <w:rFonts w:eastAsia="方正楷体简体"/>
          <w:b/>
          <w:sz w:val="34"/>
          <w:szCs w:val="34"/>
        </w:rPr>
      </w:pPr>
      <w:r>
        <w:rPr>
          <w:rFonts w:eastAsia="方正楷体简体" w:hint="eastAsia"/>
          <w:b/>
          <w:sz w:val="34"/>
          <w:szCs w:val="34"/>
        </w:rPr>
        <w:t>磋商代表人姓名：</w:t>
      </w:r>
    </w:p>
    <w:p w:rsidR="00BE16E2" w:rsidRDefault="00BE16E2" w:rsidP="00F17774">
      <w:pPr>
        <w:spacing w:beforeLines="30" w:before="93" w:afterLines="70" w:after="218" w:line="540" w:lineRule="exact"/>
        <w:ind w:leftChars="300" w:left="630" w:firstLine="680"/>
        <w:rPr>
          <w:rFonts w:eastAsia="方正楷体简体"/>
          <w:b/>
          <w:sz w:val="34"/>
          <w:szCs w:val="34"/>
        </w:rPr>
      </w:pPr>
    </w:p>
    <w:p w:rsidR="00BE16E2" w:rsidRDefault="00BE16E2" w:rsidP="00F17774">
      <w:pPr>
        <w:spacing w:beforeLines="30" w:before="93" w:afterLines="70" w:after="218" w:line="540" w:lineRule="exact"/>
        <w:ind w:leftChars="300" w:left="630" w:firstLine="680"/>
        <w:rPr>
          <w:rFonts w:eastAsia="方正楷体简体"/>
          <w:b/>
          <w:sz w:val="34"/>
          <w:szCs w:val="34"/>
        </w:rPr>
      </w:pPr>
    </w:p>
    <w:p w:rsidR="00BE16E2" w:rsidRDefault="00EA712E" w:rsidP="00F17774">
      <w:pPr>
        <w:spacing w:beforeLines="30" w:before="93" w:afterLines="70" w:after="218" w:line="540" w:lineRule="exact"/>
        <w:ind w:leftChars="300" w:left="630" w:firstLine="680"/>
        <w:rPr>
          <w:b/>
          <w:kern w:val="0"/>
          <w:sz w:val="24"/>
        </w:rPr>
      </w:pPr>
      <w:r>
        <w:rPr>
          <w:rFonts w:eastAsia="方正楷体简体"/>
          <w:b/>
          <w:sz w:val="34"/>
          <w:szCs w:val="34"/>
        </w:rPr>
        <w:t>递交日期：</w:t>
      </w:r>
    </w:p>
    <w:p w:rsidR="00BE16E2" w:rsidRDefault="00EA712E">
      <w:pPr>
        <w:tabs>
          <w:tab w:val="left" w:pos="360"/>
        </w:tabs>
        <w:spacing w:line="460" w:lineRule="exact"/>
        <w:jc w:val="center"/>
        <w:rPr>
          <w:b/>
          <w:sz w:val="24"/>
        </w:rPr>
      </w:pPr>
      <w:r>
        <w:rPr>
          <w:sz w:val="24"/>
        </w:rPr>
        <w:br w:type="page"/>
      </w:r>
      <w:r>
        <w:rPr>
          <w:b/>
          <w:sz w:val="24"/>
        </w:rPr>
        <w:lastRenderedPageBreak/>
        <w:t>报价书</w:t>
      </w:r>
    </w:p>
    <w:p w:rsidR="00BE16E2" w:rsidRDefault="00EA712E">
      <w:pPr>
        <w:spacing w:line="460" w:lineRule="exact"/>
        <w:rPr>
          <w:sz w:val="24"/>
        </w:rPr>
      </w:pPr>
      <w:r>
        <w:rPr>
          <w:sz w:val="24"/>
        </w:rPr>
        <w:t>致：天津市政府采购中心</w:t>
      </w:r>
    </w:p>
    <w:p w:rsidR="00BE16E2" w:rsidRDefault="00EA712E">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BE16E2" w:rsidRDefault="00EA712E">
      <w:pPr>
        <w:spacing w:line="460" w:lineRule="exact"/>
        <w:rPr>
          <w:sz w:val="24"/>
        </w:rPr>
      </w:pPr>
      <w:r>
        <w:rPr>
          <w:sz w:val="24"/>
        </w:rPr>
        <w:t>据此函，签字代表宣布同意如下：</w:t>
      </w:r>
    </w:p>
    <w:p w:rsidR="00BE16E2" w:rsidRDefault="00EA712E">
      <w:pPr>
        <w:spacing w:line="460" w:lineRule="exact"/>
        <w:ind w:left="480"/>
        <w:jc w:val="left"/>
        <w:rPr>
          <w:sz w:val="24"/>
        </w:rPr>
      </w:pPr>
      <w:r>
        <w:rPr>
          <w:sz w:val="24"/>
        </w:rPr>
        <w:t xml:space="preserve">1. </w:t>
      </w:r>
      <w:r>
        <w:rPr>
          <w:sz w:val="24"/>
        </w:rPr>
        <w:t>所附报价表中规定的应提供服务价格为</w:t>
      </w:r>
    </w:p>
    <w:p w:rsidR="00AE2D76" w:rsidRDefault="00AE2D76" w:rsidP="00AE2D76">
      <w:pPr>
        <w:spacing w:line="460" w:lineRule="exact"/>
        <w:ind w:firstLineChars="200" w:firstLine="480"/>
        <w:jc w:val="left"/>
        <w:rPr>
          <w:sz w:val="24"/>
        </w:rPr>
      </w:pPr>
      <w:r>
        <w:rPr>
          <w:sz w:val="24"/>
        </w:rPr>
        <w:t>第一包：</w:t>
      </w:r>
    </w:p>
    <w:p w:rsidR="00AE2D76" w:rsidRDefault="00AE2D76" w:rsidP="00AE2D76">
      <w:pPr>
        <w:spacing w:line="360" w:lineRule="auto"/>
        <w:ind w:firstLineChars="200" w:firstLine="480"/>
        <w:rPr>
          <w:sz w:val="24"/>
        </w:rPr>
      </w:pPr>
      <w:r>
        <w:rPr>
          <w:sz w:val="24"/>
        </w:rPr>
        <w:t xml:space="preserve">  </w:t>
      </w:r>
      <w:r>
        <w:rPr>
          <w:rFonts w:hint="eastAsia"/>
          <w:sz w:val="24"/>
        </w:rPr>
        <w:t>报价综合折扣</w:t>
      </w:r>
      <w:r>
        <w:rPr>
          <w:rFonts w:hint="eastAsia"/>
          <w:sz w:val="24"/>
        </w:rPr>
        <w:t xml:space="preserve"> </w:t>
      </w:r>
      <w:r>
        <w:rPr>
          <w:rFonts w:hint="eastAsia"/>
          <w:sz w:val="24"/>
          <w:u w:val="single"/>
        </w:rPr>
        <w:t xml:space="preserve">            </w:t>
      </w:r>
      <w:r>
        <w:rPr>
          <w:rFonts w:hint="eastAsia"/>
          <w:sz w:val="24"/>
        </w:rPr>
        <w:t>，</w:t>
      </w:r>
    </w:p>
    <w:p w:rsidR="00AE2D76" w:rsidRDefault="00AE2D76" w:rsidP="00AE2D76">
      <w:pPr>
        <w:spacing w:line="360" w:lineRule="auto"/>
        <w:ind w:firstLineChars="200" w:firstLine="480"/>
        <w:rPr>
          <w:sz w:val="24"/>
        </w:rPr>
      </w:pPr>
      <w:r>
        <w:rPr>
          <w:rFonts w:hint="eastAsia"/>
          <w:sz w:val="24"/>
        </w:rPr>
        <w:t>大写</w:t>
      </w:r>
      <w:r>
        <w:rPr>
          <w:rFonts w:hint="eastAsia"/>
          <w:sz w:val="24"/>
          <w:u w:val="single"/>
        </w:rPr>
        <w:t xml:space="preserve">                 </w:t>
      </w:r>
      <w:r>
        <w:rPr>
          <w:rFonts w:hint="eastAsia"/>
          <w:sz w:val="24"/>
        </w:rPr>
        <w:t xml:space="preserve"> </w:t>
      </w:r>
      <w:r>
        <w:rPr>
          <w:sz w:val="24"/>
        </w:rPr>
        <w:t>（文字表述）。</w:t>
      </w:r>
    </w:p>
    <w:p w:rsidR="00BE16E2" w:rsidRDefault="00BE16E2" w:rsidP="00F17774">
      <w:pPr>
        <w:spacing w:line="460" w:lineRule="exact"/>
        <w:ind w:left="472" w:firstLine="480"/>
        <w:jc w:val="left"/>
        <w:rPr>
          <w:sz w:val="24"/>
        </w:rPr>
      </w:pPr>
    </w:p>
    <w:p w:rsidR="00BE16E2" w:rsidRDefault="00EA712E" w:rsidP="00F17774">
      <w:pPr>
        <w:spacing w:line="460" w:lineRule="exact"/>
        <w:ind w:left="472" w:firstLine="480"/>
        <w:jc w:val="left"/>
        <w:rPr>
          <w:sz w:val="24"/>
        </w:rPr>
      </w:pPr>
      <w:r>
        <w:rPr>
          <w:sz w:val="24"/>
        </w:rPr>
        <w:t>……</w:t>
      </w:r>
    </w:p>
    <w:p w:rsidR="00BE16E2" w:rsidRDefault="00EA712E" w:rsidP="00F17774">
      <w:pPr>
        <w:spacing w:line="460" w:lineRule="exact"/>
        <w:ind w:firstLine="480"/>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BE16E2" w:rsidRDefault="00EA712E" w:rsidP="00F17774">
      <w:pPr>
        <w:spacing w:line="460" w:lineRule="exact"/>
        <w:ind w:firstLine="480"/>
        <w:rPr>
          <w:sz w:val="24"/>
        </w:rPr>
      </w:pPr>
      <w:r>
        <w:rPr>
          <w:sz w:val="24"/>
        </w:rPr>
        <w:t xml:space="preserve">3. </w:t>
      </w:r>
      <w:r>
        <w:rPr>
          <w:sz w:val="24"/>
        </w:rPr>
        <w:t>两个阶段响应文件一一对应、不可分割，共同构成我方对本项目的所有承诺。</w:t>
      </w:r>
    </w:p>
    <w:p w:rsidR="00BE16E2" w:rsidRDefault="00BE16E2" w:rsidP="00F17774">
      <w:pPr>
        <w:spacing w:line="460" w:lineRule="exact"/>
        <w:ind w:firstLine="480"/>
        <w:rPr>
          <w:sz w:val="24"/>
        </w:rPr>
      </w:pPr>
    </w:p>
    <w:p w:rsidR="00BE16E2" w:rsidRDefault="00BE16E2" w:rsidP="00F17774">
      <w:pPr>
        <w:spacing w:line="460" w:lineRule="exact"/>
        <w:ind w:firstLine="480"/>
        <w:rPr>
          <w:sz w:val="24"/>
        </w:rPr>
      </w:pPr>
    </w:p>
    <w:p w:rsidR="00BE16E2" w:rsidRDefault="00EA712E">
      <w:pPr>
        <w:spacing w:line="360" w:lineRule="auto"/>
        <w:ind w:firstLineChars="1700" w:firstLine="4080"/>
        <w:rPr>
          <w:sz w:val="24"/>
        </w:rPr>
      </w:pPr>
      <w:r>
        <w:rPr>
          <w:sz w:val="24"/>
        </w:rPr>
        <w:t>投标人名称：</w:t>
      </w:r>
    </w:p>
    <w:p w:rsidR="00BE16E2" w:rsidRDefault="00BE16E2">
      <w:pPr>
        <w:spacing w:line="360" w:lineRule="auto"/>
        <w:ind w:firstLineChars="1700" w:firstLine="4080"/>
        <w:rPr>
          <w:sz w:val="24"/>
        </w:rPr>
      </w:pPr>
    </w:p>
    <w:p w:rsidR="00BE16E2" w:rsidRDefault="00EA712E">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E16E2" w:rsidRDefault="00BE16E2" w:rsidP="00F17774">
      <w:pPr>
        <w:spacing w:line="460" w:lineRule="exact"/>
        <w:ind w:firstLine="480"/>
        <w:rPr>
          <w:sz w:val="24"/>
        </w:rPr>
      </w:pPr>
    </w:p>
    <w:p w:rsidR="00BE16E2" w:rsidRDefault="00EA712E" w:rsidP="00F17774">
      <w:pPr>
        <w:spacing w:line="460" w:lineRule="exact"/>
        <w:ind w:firstLine="482"/>
        <w:rPr>
          <w:b/>
          <w:sz w:val="24"/>
        </w:rPr>
      </w:pPr>
      <w:r>
        <w:rPr>
          <w:b/>
          <w:sz w:val="24"/>
        </w:rPr>
        <w:br w:type="page"/>
      </w:r>
      <w:r>
        <w:rPr>
          <w:b/>
          <w:sz w:val="24"/>
        </w:rPr>
        <w:lastRenderedPageBreak/>
        <w:t>附件</w:t>
      </w:r>
      <w:r>
        <w:rPr>
          <w:b/>
          <w:sz w:val="24"/>
        </w:rPr>
        <w:t>1</w:t>
      </w:r>
    </w:p>
    <w:p w:rsidR="00BE16E2" w:rsidRDefault="00EA712E" w:rsidP="00F17774">
      <w:pPr>
        <w:tabs>
          <w:tab w:val="left" w:pos="3780"/>
          <w:tab w:val="left" w:pos="3960"/>
        </w:tabs>
        <w:spacing w:line="460" w:lineRule="exact"/>
        <w:ind w:firstLine="482"/>
        <w:jc w:val="center"/>
        <w:rPr>
          <w:b/>
          <w:sz w:val="24"/>
        </w:rPr>
      </w:pPr>
      <w:r>
        <w:rPr>
          <w:b/>
          <w:sz w:val="24"/>
        </w:rPr>
        <w:t>报价分项一览表</w:t>
      </w:r>
    </w:p>
    <w:p w:rsidR="00BE16E2" w:rsidRDefault="00EA712E">
      <w:pPr>
        <w:spacing w:line="460" w:lineRule="exact"/>
        <w:rPr>
          <w:b/>
          <w:sz w:val="24"/>
        </w:rPr>
      </w:pPr>
      <w:r>
        <w:rPr>
          <w:sz w:val="24"/>
        </w:rPr>
        <w:t>项目名称：</w:t>
      </w:r>
      <w:r>
        <w:rPr>
          <w:sz w:val="24"/>
          <w:u w:val="single"/>
        </w:rPr>
        <w:t xml:space="preserve">                    </w:t>
      </w:r>
      <w:r>
        <w:rPr>
          <w:sz w:val="24"/>
        </w:rPr>
        <w:t xml:space="preserve">      </w:t>
      </w:r>
      <w:r>
        <w:rPr>
          <w:b/>
          <w:sz w:val="24"/>
        </w:rPr>
        <w:t xml:space="preserve">            </w:t>
      </w:r>
    </w:p>
    <w:p w:rsidR="00BE16E2" w:rsidRDefault="00EA712E">
      <w:pPr>
        <w:spacing w:line="460" w:lineRule="exact"/>
        <w:rPr>
          <w:b/>
          <w:sz w:val="24"/>
        </w:rPr>
      </w:pPr>
      <w:r>
        <w:rPr>
          <w:sz w:val="24"/>
        </w:rPr>
        <w:t>项目编号：</w:t>
      </w:r>
      <w:r>
        <w:rPr>
          <w:sz w:val="24"/>
          <w:u w:val="single"/>
        </w:rPr>
        <w:t xml:space="preserve">                    </w:t>
      </w:r>
      <w:r>
        <w:rPr>
          <w:sz w:val="24"/>
        </w:rPr>
        <w:t xml:space="preserve">      </w:t>
      </w:r>
      <w:r>
        <w:rPr>
          <w:b/>
          <w:sz w:val="24"/>
        </w:rPr>
        <w:t xml:space="preserve">            </w:t>
      </w:r>
    </w:p>
    <w:p w:rsidR="00BE16E2" w:rsidRDefault="00BE16E2">
      <w:pPr>
        <w:spacing w:line="460" w:lineRule="exact"/>
        <w:rPr>
          <w:sz w:val="24"/>
        </w:rPr>
      </w:pPr>
    </w:p>
    <w:p w:rsidR="00BE16E2" w:rsidRDefault="00EA712E">
      <w:pPr>
        <w:spacing w:line="460" w:lineRule="exact"/>
        <w:rPr>
          <w:b/>
          <w:sz w:val="24"/>
        </w:rPr>
      </w:pPr>
      <w:r>
        <w:rPr>
          <w:sz w:val="24"/>
        </w:rPr>
        <w:t xml:space="preserve">                                                    </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649"/>
        <w:gridCol w:w="1372"/>
        <w:gridCol w:w="2050"/>
        <w:gridCol w:w="1676"/>
      </w:tblGrid>
      <w:tr w:rsidR="00874F18" w:rsidTr="00D12DEB">
        <w:trPr>
          <w:jc w:val="center"/>
        </w:trPr>
        <w:tc>
          <w:tcPr>
            <w:tcW w:w="692" w:type="pct"/>
            <w:vAlign w:val="center"/>
          </w:tcPr>
          <w:p w:rsidR="00874F18" w:rsidRDefault="00874F18" w:rsidP="00D12DEB">
            <w:pPr>
              <w:spacing w:line="460" w:lineRule="exact"/>
              <w:jc w:val="center"/>
              <w:rPr>
                <w:sz w:val="24"/>
              </w:rPr>
            </w:pPr>
            <w:proofErr w:type="gramStart"/>
            <w:r>
              <w:rPr>
                <w:sz w:val="24"/>
              </w:rPr>
              <w:t>包号</w:t>
            </w:r>
            <w:proofErr w:type="gramEnd"/>
          </w:p>
        </w:tc>
        <w:tc>
          <w:tcPr>
            <w:tcW w:w="1473" w:type="pct"/>
            <w:vAlign w:val="center"/>
          </w:tcPr>
          <w:p w:rsidR="00874F18" w:rsidRDefault="00874F18" w:rsidP="00D12DEB">
            <w:pPr>
              <w:spacing w:line="460" w:lineRule="exact"/>
              <w:jc w:val="center"/>
              <w:rPr>
                <w:sz w:val="24"/>
              </w:rPr>
            </w:pPr>
            <w:r>
              <w:rPr>
                <w:sz w:val="24"/>
              </w:rPr>
              <w:t>服务名称</w:t>
            </w:r>
          </w:p>
        </w:tc>
        <w:tc>
          <w:tcPr>
            <w:tcW w:w="763" w:type="pct"/>
            <w:vAlign w:val="center"/>
          </w:tcPr>
          <w:p w:rsidR="00874F18" w:rsidRDefault="00874F18" w:rsidP="00D12DEB">
            <w:pPr>
              <w:spacing w:line="460" w:lineRule="exact"/>
              <w:jc w:val="center"/>
              <w:rPr>
                <w:sz w:val="24"/>
              </w:rPr>
            </w:pPr>
            <w:r>
              <w:rPr>
                <w:sz w:val="24"/>
              </w:rPr>
              <w:t>数量</w:t>
            </w:r>
          </w:p>
        </w:tc>
        <w:tc>
          <w:tcPr>
            <w:tcW w:w="1140" w:type="pct"/>
            <w:vAlign w:val="center"/>
          </w:tcPr>
          <w:p w:rsidR="00874F18" w:rsidRDefault="00874F18" w:rsidP="00D12DEB">
            <w:pPr>
              <w:spacing w:line="460" w:lineRule="exact"/>
              <w:jc w:val="center"/>
              <w:rPr>
                <w:sz w:val="24"/>
              </w:rPr>
            </w:pPr>
            <w:r>
              <w:rPr>
                <w:rFonts w:hint="eastAsia"/>
                <w:b/>
                <w:bCs/>
                <w:kern w:val="0"/>
                <w:sz w:val="24"/>
                <w:szCs w:val="24"/>
              </w:rPr>
              <w:t>综合折扣</w:t>
            </w:r>
          </w:p>
        </w:tc>
        <w:tc>
          <w:tcPr>
            <w:tcW w:w="932" w:type="pct"/>
            <w:vAlign w:val="center"/>
          </w:tcPr>
          <w:p w:rsidR="00874F18" w:rsidRDefault="00874F18" w:rsidP="00D12DEB">
            <w:pPr>
              <w:spacing w:line="460" w:lineRule="exact"/>
              <w:jc w:val="center"/>
              <w:rPr>
                <w:sz w:val="24"/>
              </w:rPr>
            </w:pPr>
            <w:r>
              <w:rPr>
                <w:sz w:val="24"/>
              </w:rPr>
              <w:t>备注</w:t>
            </w:r>
          </w:p>
        </w:tc>
      </w:tr>
      <w:tr w:rsidR="00874F18" w:rsidTr="00D12DEB">
        <w:trPr>
          <w:jc w:val="center"/>
        </w:trPr>
        <w:tc>
          <w:tcPr>
            <w:tcW w:w="692" w:type="pct"/>
            <w:vAlign w:val="center"/>
          </w:tcPr>
          <w:p w:rsidR="00874F18" w:rsidRDefault="00874F18" w:rsidP="00D12DEB">
            <w:pPr>
              <w:spacing w:line="460" w:lineRule="exact"/>
              <w:jc w:val="center"/>
              <w:rPr>
                <w:szCs w:val="21"/>
              </w:rPr>
            </w:pPr>
            <w:r>
              <w:rPr>
                <w:rFonts w:hint="eastAsia"/>
                <w:szCs w:val="21"/>
              </w:rPr>
              <w:t>1</w:t>
            </w:r>
          </w:p>
        </w:tc>
        <w:tc>
          <w:tcPr>
            <w:tcW w:w="1473" w:type="pct"/>
            <w:vAlign w:val="center"/>
          </w:tcPr>
          <w:p w:rsidR="00874F18" w:rsidRDefault="00874F18" w:rsidP="00D12DEB">
            <w:pPr>
              <w:spacing w:line="460" w:lineRule="exact"/>
              <w:jc w:val="center"/>
              <w:rPr>
                <w:szCs w:val="21"/>
              </w:rPr>
            </w:pPr>
            <w:r w:rsidRPr="0068678D">
              <w:rPr>
                <w:rFonts w:hint="eastAsia"/>
                <w:kern w:val="0"/>
                <w:sz w:val="24"/>
                <w:szCs w:val="24"/>
              </w:rPr>
              <w:t>水电五金材料配送</w:t>
            </w:r>
          </w:p>
        </w:tc>
        <w:tc>
          <w:tcPr>
            <w:tcW w:w="763" w:type="pct"/>
            <w:vAlign w:val="center"/>
          </w:tcPr>
          <w:p w:rsidR="00874F18" w:rsidRDefault="00874F18" w:rsidP="00D12DEB">
            <w:pPr>
              <w:spacing w:line="460" w:lineRule="exact"/>
              <w:jc w:val="center"/>
              <w:rPr>
                <w:sz w:val="24"/>
                <w:szCs w:val="24"/>
              </w:rPr>
            </w:pPr>
            <w:r>
              <w:rPr>
                <w:rFonts w:hint="eastAsia"/>
                <w:sz w:val="24"/>
                <w:szCs w:val="24"/>
              </w:rPr>
              <w:t>1</w:t>
            </w:r>
            <w:r>
              <w:rPr>
                <w:rFonts w:hint="eastAsia"/>
                <w:sz w:val="24"/>
                <w:szCs w:val="24"/>
              </w:rPr>
              <w:t>项</w:t>
            </w:r>
          </w:p>
        </w:tc>
        <w:tc>
          <w:tcPr>
            <w:tcW w:w="1140" w:type="pct"/>
            <w:vAlign w:val="center"/>
          </w:tcPr>
          <w:p w:rsidR="00874F18" w:rsidRDefault="00874F18" w:rsidP="00D12DEB">
            <w:pPr>
              <w:spacing w:line="460" w:lineRule="exact"/>
              <w:jc w:val="center"/>
              <w:rPr>
                <w:szCs w:val="21"/>
              </w:rPr>
            </w:pPr>
            <w:r>
              <w:rPr>
                <w:rFonts w:hint="eastAsia"/>
                <w:sz w:val="24"/>
              </w:rPr>
              <w:t>%</w:t>
            </w:r>
          </w:p>
        </w:tc>
        <w:tc>
          <w:tcPr>
            <w:tcW w:w="932" w:type="pct"/>
            <w:vAlign w:val="center"/>
          </w:tcPr>
          <w:p w:rsidR="00874F18" w:rsidRDefault="00874F18" w:rsidP="00D12DEB">
            <w:pPr>
              <w:spacing w:line="460" w:lineRule="exact"/>
              <w:jc w:val="center"/>
              <w:rPr>
                <w:szCs w:val="21"/>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r w:rsidR="00874F18" w:rsidTr="00D12DEB">
        <w:trPr>
          <w:jc w:val="center"/>
        </w:trPr>
        <w:tc>
          <w:tcPr>
            <w:tcW w:w="692" w:type="pct"/>
            <w:vAlign w:val="center"/>
          </w:tcPr>
          <w:p w:rsidR="00874F18" w:rsidRDefault="00874F18" w:rsidP="00D12DEB">
            <w:pPr>
              <w:spacing w:line="460" w:lineRule="exact"/>
              <w:jc w:val="center"/>
              <w:rPr>
                <w:sz w:val="24"/>
              </w:rPr>
            </w:pPr>
          </w:p>
        </w:tc>
        <w:tc>
          <w:tcPr>
            <w:tcW w:w="1473" w:type="pct"/>
            <w:vAlign w:val="center"/>
          </w:tcPr>
          <w:p w:rsidR="00874F18" w:rsidRDefault="00874F18" w:rsidP="00D12DEB">
            <w:pPr>
              <w:spacing w:line="460" w:lineRule="exact"/>
              <w:jc w:val="center"/>
              <w:rPr>
                <w:sz w:val="24"/>
              </w:rPr>
            </w:pPr>
          </w:p>
        </w:tc>
        <w:tc>
          <w:tcPr>
            <w:tcW w:w="763" w:type="pct"/>
            <w:vAlign w:val="center"/>
          </w:tcPr>
          <w:p w:rsidR="00874F18" w:rsidRDefault="00874F18" w:rsidP="00D12DEB">
            <w:pPr>
              <w:spacing w:line="460" w:lineRule="exact"/>
              <w:jc w:val="center"/>
              <w:rPr>
                <w:sz w:val="24"/>
              </w:rPr>
            </w:pPr>
          </w:p>
        </w:tc>
        <w:tc>
          <w:tcPr>
            <w:tcW w:w="1140" w:type="pct"/>
            <w:vAlign w:val="center"/>
          </w:tcPr>
          <w:p w:rsidR="00874F18" w:rsidRDefault="00874F18" w:rsidP="00D12DEB">
            <w:pPr>
              <w:spacing w:line="460" w:lineRule="exact"/>
              <w:jc w:val="center"/>
              <w:rPr>
                <w:sz w:val="24"/>
              </w:rPr>
            </w:pPr>
          </w:p>
        </w:tc>
        <w:tc>
          <w:tcPr>
            <w:tcW w:w="932" w:type="pct"/>
            <w:vAlign w:val="center"/>
          </w:tcPr>
          <w:p w:rsidR="00874F18" w:rsidRDefault="00874F18" w:rsidP="00D12DEB">
            <w:pPr>
              <w:spacing w:line="460" w:lineRule="exact"/>
              <w:jc w:val="center"/>
              <w:rPr>
                <w:sz w:val="24"/>
              </w:rPr>
            </w:pPr>
          </w:p>
        </w:tc>
      </w:tr>
    </w:tbl>
    <w:p w:rsidR="00874F18" w:rsidRDefault="00874F18" w:rsidP="00874F18">
      <w:pPr>
        <w:spacing w:line="460" w:lineRule="exact"/>
        <w:ind w:left="180"/>
      </w:pPr>
      <w:r>
        <w:rPr>
          <w:sz w:val="22"/>
          <w:szCs w:val="24"/>
        </w:rPr>
        <w:t>注</w:t>
      </w:r>
      <w:r w:rsidRPr="00342A3F">
        <w:rPr>
          <w:sz w:val="22"/>
          <w:szCs w:val="24"/>
        </w:rPr>
        <w:t>：</w:t>
      </w:r>
      <w:r w:rsidRPr="00342A3F">
        <w:rPr>
          <w:sz w:val="24"/>
        </w:rPr>
        <w:t>人员费用、</w:t>
      </w:r>
      <w:r w:rsidRPr="00342A3F">
        <w:rPr>
          <w:rFonts w:hint="eastAsia"/>
          <w:sz w:val="24"/>
        </w:rPr>
        <w:t>产品</w:t>
      </w:r>
      <w:r w:rsidRPr="00342A3F">
        <w:rPr>
          <w:sz w:val="24"/>
        </w:rPr>
        <w:t>费用、</w:t>
      </w:r>
      <w:r w:rsidRPr="00342A3F">
        <w:rPr>
          <w:rFonts w:hint="eastAsia"/>
          <w:sz w:val="24"/>
        </w:rPr>
        <w:t>运输</w:t>
      </w:r>
      <w:r w:rsidRPr="00342A3F">
        <w:rPr>
          <w:sz w:val="24"/>
        </w:rPr>
        <w:t>费、装卸费</w:t>
      </w:r>
      <w:r w:rsidRPr="00342A3F">
        <w:rPr>
          <w:rFonts w:hint="eastAsia"/>
          <w:sz w:val="24"/>
        </w:rPr>
        <w:t>、搬运费、</w:t>
      </w:r>
      <w:r w:rsidRPr="00342A3F">
        <w:rPr>
          <w:sz w:val="24"/>
        </w:rPr>
        <w:t>管理费及税金等为完成竞争性谈判文件规定的一切工作所需的全部费用</w:t>
      </w:r>
    </w:p>
    <w:p w:rsidR="00BE16E2" w:rsidRPr="00874F18" w:rsidRDefault="00BE16E2">
      <w:pPr>
        <w:spacing w:line="460" w:lineRule="exact"/>
        <w:ind w:left="192" w:firstLineChars="1645" w:firstLine="3948"/>
        <w:rPr>
          <w:sz w:val="24"/>
        </w:rPr>
      </w:pPr>
    </w:p>
    <w:p w:rsidR="00BE16E2" w:rsidRDefault="00EA712E">
      <w:pPr>
        <w:spacing w:line="360" w:lineRule="auto"/>
        <w:ind w:firstLineChars="1700" w:firstLine="4080"/>
        <w:rPr>
          <w:sz w:val="24"/>
        </w:rPr>
      </w:pPr>
      <w:r>
        <w:rPr>
          <w:sz w:val="24"/>
        </w:rPr>
        <w:t>投标人名称：</w:t>
      </w:r>
    </w:p>
    <w:p w:rsidR="00BE16E2" w:rsidRDefault="00BE16E2">
      <w:pPr>
        <w:spacing w:line="360" w:lineRule="auto"/>
        <w:ind w:firstLineChars="1700" w:firstLine="4080"/>
        <w:rPr>
          <w:sz w:val="24"/>
        </w:rPr>
      </w:pPr>
    </w:p>
    <w:p w:rsidR="00BE16E2" w:rsidRDefault="00EA712E">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E16E2" w:rsidRDefault="00EA712E">
      <w:pPr>
        <w:spacing w:line="460" w:lineRule="exact"/>
        <w:jc w:val="left"/>
        <w:rPr>
          <w:b/>
          <w:sz w:val="24"/>
        </w:rPr>
      </w:pPr>
      <w:r>
        <w:rPr>
          <w:sz w:val="24"/>
        </w:rPr>
        <w:br w:type="page"/>
      </w:r>
      <w:r>
        <w:rPr>
          <w:b/>
          <w:sz w:val="24"/>
        </w:rPr>
        <w:lastRenderedPageBreak/>
        <w:t>附件</w:t>
      </w:r>
      <w:r>
        <w:rPr>
          <w:b/>
          <w:sz w:val="24"/>
        </w:rPr>
        <w:t>2</w:t>
      </w:r>
    </w:p>
    <w:p w:rsidR="00BE16E2" w:rsidRDefault="00EA712E" w:rsidP="00F17774">
      <w:pPr>
        <w:autoSpaceDN w:val="0"/>
        <w:spacing w:line="360" w:lineRule="auto"/>
        <w:ind w:firstLine="482"/>
        <w:jc w:val="center"/>
        <w:rPr>
          <w:b/>
          <w:bCs/>
          <w:sz w:val="24"/>
        </w:rPr>
      </w:pPr>
      <w:r>
        <w:rPr>
          <w:b/>
          <w:bCs/>
          <w:sz w:val="24"/>
        </w:rPr>
        <w:t>政府采购政策情况表</w:t>
      </w:r>
    </w:p>
    <w:p w:rsidR="00BE16E2" w:rsidRDefault="00BE16E2">
      <w:pPr>
        <w:spacing w:line="460" w:lineRule="exact"/>
        <w:jc w:val="center"/>
        <w:rPr>
          <w:sz w:val="24"/>
        </w:rPr>
      </w:pPr>
    </w:p>
    <w:p w:rsidR="00BE16E2" w:rsidRDefault="00EA712E">
      <w:pPr>
        <w:spacing w:line="460" w:lineRule="exact"/>
        <w:rPr>
          <w:sz w:val="24"/>
        </w:rPr>
      </w:pPr>
      <w:r>
        <w:rPr>
          <w:sz w:val="24"/>
        </w:rPr>
        <w:t>项目名称：</w:t>
      </w:r>
      <w:r>
        <w:rPr>
          <w:sz w:val="24"/>
          <w:u w:val="single"/>
        </w:rPr>
        <w:t xml:space="preserve">                    </w:t>
      </w:r>
    </w:p>
    <w:p w:rsidR="00BE16E2" w:rsidRDefault="00EA712E">
      <w:pPr>
        <w:spacing w:line="460" w:lineRule="exact"/>
        <w:rPr>
          <w:sz w:val="24"/>
        </w:rPr>
      </w:pPr>
      <w:r>
        <w:rPr>
          <w:sz w:val="24"/>
        </w:rPr>
        <w:t>项目编号：</w:t>
      </w:r>
      <w:r>
        <w:rPr>
          <w:sz w:val="24"/>
          <w:u w:val="single"/>
        </w:rPr>
        <w:t xml:space="preserve">                    </w:t>
      </w:r>
    </w:p>
    <w:p w:rsidR="00BE16E2" w:rsidRDefault="00EA712E">
      <w:pPr>
        <w:spacing w:line="460" w:lineRule="exact"/>
        <w:rPr>
          <w:sz w:val="24"/>
          <w:u w:val="single"/>
        </w:rPr>
      </w:pPr>
      <w:r>
        <w:rPr>
          <w:sz w:val="24"/>
        </w:rPr>
        <w:t>包号：</w:t>
      </w:r>
      <w:r>
        <w:rPr>
          <w:sz w:val="24"/>
          <w:u w:val="single"/>
        </w:rPr>
        <w:t xml:space="preserve">                        </w:t>
      </w:r>
    </w:p>
    <w:p w:rsidR="00BE16E2" w:rsidRDefault="00BE16E2">
      <w:pPr>
        <w:spacing w:line="460" w:lineRule="exact"/>
        <w:ind w:firstLineChars="3100" w:firstLine="7440"/>
        <w:rPr>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21"/>
        <w:gridCol w:w="42"/>
        <w:gridCol w:w="1309"/>
        <w:gridCol w:w="1621"/>
        <w:gridCol w:w="1495"/>
      </w:tblGrid>
      <w:tr w:rsidR="00BE16E2">
        <w:trPr>
          <w:trHeight w:val="729"/>
          <w:jc w:val="center"/>
        </w:trPr>
        <w:tc>
          <w:tcPr>
            <w:tcW w:w="556" w:type="pct"/>
            <w:vMerge w:val="restart"/>
            <w:shd w:val="clear" w:color="auto" w:fill="auto"/>
            <w:vAlign w:val="center"/>
          </w:tcPr>
          <w:p w:rsidR="00BE16E2" w:rsidRDefault="00EA712E">
            <w:pPr>
              <w:pStyle w:val="13"/>
              <w:tabs>
                <w:tab w:val="left" w:pos="1260"/>
              </w:tabs>
              <w:spacing w:before="156" w:after="156"/>
              <w:jc w:val="center"/>
              <w:rPr>
                <w:rFonts w:eastAsiaTheme="minorEastAsia"/>
                <w:szCs w:val="21"/>
                <w:lang w:val="en-GB"/>
              </w:rPr>
            </w:pPr>
            <w:bookmarkStart w:id="12" w:name="OLE_LINK19"/>
            <w:bookmarkStart w:id="13" w:name="OLE_LINK10"/>
            <w:bookmarkStart w:id="14" w:name="OLE_LINK9"/>
            <w:bookmarkStart w:id="15" w:name="OLE_LINK8"/>
            <w:bookmarkStart w:id="16" w:name="OLE_LINK16"/>
            <w:bookmarkStart w:id="17" w:name="OLE_LINK12"/>
            <w:bookmarkStart w:id="18" w:name="OLE_LINK18"/>
            <w:bookmarkStart w:id="19" w:name="OLE_LINK21"/>
            <w:bookmarkStart w:id="20" w:name="OLE_LINK20"/>
            <w:bookmarkStart w:id="21" w:name="OLE_LINK24"/>
            <w:bookmarkStart w:id="22" w:name="OLE_LINK15"/>
            <w:bookmarkStart w:id="23" w:name="OLE_LINK22"/>
            <w:bookmarkStart w:id="24" w:name="OLE_LINK17"/>
            <w:bookmarkStart w:id="25" w:name="OLE_LINK7"/>
            <w:bookmarkStart w:id="26" w:name="OLE_LINK25"/>
            <w:bookmarkStart w:id="27" w:name="OLE_LINK11"/>
            <w:bookmarkStart w:id="28" w:name="OLE_LINK23"/>
            <w:r>
              <w:rPr>
                <w:rFonts w:eastAsiaTheme="minorEastAsia"/>
                <w:szCs w:val="21"/>
                <w:lang w:val="en-GB"/>
              </w:rPr>
              <w:t>节能产品（非强制节能产品）</w:t>
            </w:r>
          </w:p>
        </w:tc>
        <w:tc>
          <w:tcPr>
            <w:tcW w:w="886"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29" w:type="pct"/>
            <w:gridSpan w:val="2"/>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778"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节能认证证书编号</w:t>
            </w:r>
          </w:p>
        </w:tc>
        <w:tc>
          <w:tcPr>
            <w:tcW w:w="888"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BE16E2">
        <w:trPr>
          <w:trHeight w:val="186"/>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r>
      <w:tr w:rsidR="00BE16E2">
        <w:trPr>
          <w:trHeight w:val="224"/>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29" w:type="pct"/>
            <w:gridSpan w:val="2"/>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77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r>
      <w:tr w:rsidR="00BE16E2">
        <w:trPr>
          <w:trHeight w:val="298"/>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E16E2" w:rsidRDefault="00EA712E">
            <w:pPr>
              <w:pStyle w:val="13"/>
              <w:tabs>
                <w:tab w:val="left" w:pos="1260"/>
              </w:tabs>
              <w:spacing w:before="156" w:after="156"/>
              <w:jc w:val="center"/>
              <w:rPr>
                <w:rFonts w:eastAsiaTheme="minorEastAsia"/>
                <w:szCs w:val="21"/>
                <w:lang w:val="en-GB"/>
              </w:rPr>
            </w:pPr>
            <w:r>
              <w:rPr>
                <w:rFonts w:eastAsiaTheme="minorEastAsia"/>
                <w:szCs w:val="21"/>
                <w:lang w:val="en-GB"/>
              </w:rPr>
              <w:t>节能产品（不包括强制节能产品）金额合计</w:t>
            </w:r>
          </w:p>
        </w:tc>
        <w:tc>
          <w:tcPr>
            <w:tcW w:w="88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r>
      <w:tr w:rsidR="00BE16E2">
        <w:trPr>
          <w:trHeight w:val="240"/>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E16E2" w:rsidRDefault="00EA712E">
            <w:pPr>
              <w:pStyle w:val="13"/>
              <w:tabs>
                <w:tab w:val="left" w:pos="1260"/>
              </w:tabs>
              <w:spacing w:before="156" w:after="156"/>
              <w:jc w:val="center"/>
              <w:rPr>
                <w:rFonts w:eastAsiaTheme="minorEastAsia"/>
                <w:szCs w:val="21"/>
                <w:lang w:val="en-GB"/>
              </w:rPr>
            </w:pPr>
            <w:r>
              <w:rPr>
                <w:rFonts w:eastAsiaTheme="minorEastAsia"/>
                <w:szCs w:val="21"/>
                <w:lang w:val="en-GB"/>
              </w:rPr>
              <w:t>比重（节能产品金额</w:t>
            </w:r>
            <w:r>
              <w:rPr>
                <w:rFonts w:eastAsiaTheme="minorEastAsia"/>
                <w:szCs w:val="21"/>
                <w:lang w:val="en-GB"/>
              </w:rPr>
              <w:t>/</w:t>
            </w:r>
            <w:r>
              <w:rPr>
                <w:rFonts w:eastAsiaTheme="minorEastAsia"/>
                <w:szCs w:val="21"/>
                <w:lang w:val="en-GB"/>
              </w:rPr>
              <w:t>投标所投包总价）</w:t>
            </w:r>
          </w:p>
        </w:tc>
        <w:tc>
          <w:tcPr>
            <w:tcW w:w="888" w:type="pct"/>
            <w:shd w:val="clear" w:color="auto" w:fill="auto"/>
            <w:vAlign w:val="center"/>
          </w:tcPr>
          <w:p w:rsidR="00BE16E2" w:rsidRDefault="00EA712E">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BE16E2">
        <w:trPr>
          <w:trHeight w:val="311"/>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BE16E2" w:rsidRDefault="00EA712E">
            <w:pPr>
              <w:pStyle w:val="13"/>
              <w:tabs>
                <w:tab w:val="left" w:pos="1260"/>
              </w:tabs>
              <w:spacing w:before="156" w:after="156"/>
              <w:jc w:val="center"/>
              <w:rPr>
                <w:rFonts w:eastAsiaTheme="minorEastAsia"/>
                <w:b/>
                <w:szCs w:val="21"/>
                <w:lang w:val="en-GB"/>
              </w:rPr>
            </w:pPr>
            <w:r>
              <w:rPr>
                <w:rFonts w:eastAsiaTheme="minorEastAsia"/>
                <w:szCs w:val="21"/>
                <w:lang w:val="en-GB"/>
              </w:rPr>
              <w:t>节能产品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r w:rsidR="00BE16E2">
        <w:trPr>
          <w:trHeight w:val="490"/>
          <w:jc w:val="center"/>
        </w:trPr>
        <w:tc>
          <w:tcPr>
            <w:tcW w:w="556" w:type="pct"/>
            <w:vMerge w:val="restart"/>
            <w:shd w:val="clear" w:color="auto" w:fill="auto"/>
            <w:vAlign w:val="center"/>
          </w:tcPr>
          <w:p w:rsidR="00BE16E2" w:rsidRDefault="00EA712E">
            <w:pPr>
              <w:pStyle w:val="13"/>
              <w:tabs>
                <w:tab w:val="left" w:pos="1260"/>
              </w:tabs>
              <w:spacing w:before="156" w:after="156"/>
              <w:jc w:val="center"/>
              <w:rPr>
                <w:rFonts w:eastAsiaTheme="minorEastAsia"/>
                <w:szCs w:val="21"/>
                <w:lang w:val="en-GB"/>
              </w:rPr>
            </w:pPr>
            <w:r>
              <w:rPr>
                <w:rFonts w:eastAsiaTheme="minorEastAsia"/>
                <w:szCs w:val="21"/>
                <w:lang w:val="en-GB"/>
              </w:rPr>
              <w:t>环境标志产品</w:t>
            </w:r>
          </w:p>
        </w:tc>
        <w:tc>
          <w:tcPr>
            <w:tcW w:w="886"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产品名称</w:t>
            </w:r>
          </w:p>
        </w:tc>
        <w:tc>
          <w:tcPr>
            <w:tcW w:w="904"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品牌型号</w:t>
            </w:r>
          </w:p>
        </w:tc>
        <w:tc>
          <w:tcPr>
            <w:tcW w:w="803" w:type="pct"/>
            <w:gridSpan w:val="2"/>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制造商</w:t>
            </w:r>
          </w:p>
        </w:tc>
        <w:tc>
          <w:tcPr>
            <w:tcW w:w="963"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环境标志认证证书编号</w:t>
            </w:r>
          </w:p>
        </w:tc>
        <w:tc>
          <w:tcPr>
            <w:tcW w:w="888" w:type="pct"/>
            <w:shd w:val="clear" w:color="auto" w:fill="auto"/>
            <w:vAlign w:val="center"/>
          </w:tcPr>
          <w:p w:rsidR="00BE16E2" w:rsidRDefault="00EA712E">
            <w:pPr>
              <w:pStyle w:val="13"/>
              <w:tabs>
                <w:tab w:val="left" w:pos="1260"/>
              </w:tabs>
              <w:spacing w:before="40" w:after="40"/>
              <w:jc w:val="center"/>
              <w:rPr>
                <w:rFonts w:eastAsiaTheme="minorEastAsia"/>
                <w:szCs w:val="21"/>
                <w:lang w:val="en-GB"/>
              </w:rPr>
            </w:pPr>
            <w:r>
              <w:rPr>
                <w:rFonts w:eastAsiaTheme="minorEastAsia"/>
                <w:szCs w:val="21"/>
                <w:lang w:val="en-GB"/>
              </w:rPr>
              <w:t>金额</w:t>
            </w:r>
          </w:p>
        </w:tc>
      </w:tr>
      <w:tr w:rsidR="00BE16E2">
        <w:trPr>
          <w:trHeight w:val="567"/>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r>
      <w:tr w:rsidR="00BE16E2">
        <w:trPr>
          <w:trHeight w:val="567"/>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6"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04"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03" w:type="pct"/>
            <w:gridSpan w:val="2"/>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963"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88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r>
      <w:tr w:rsidR="00BE16E2">
        <w:trPr>
          <w:trHeight w:val="567"/>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E16E2" w:rsidRDefault="00EA712E">
            <w:pPr>
              <w:pStyle w:val="13"/>
              <w:tabs>
                <w:tab w:val="left" w:pos="1260"/>
              </w:tabs>
              <w:spacing w:before="156" w:after="156"/>
              <w:jc w:val="center"/>
              <w:rPr>
                <w:rFonts w:eastAsiaTheme="minorEastAsia"/>
                <w:szCs w:val="21"/>
                <w:lang w:val="en-GB"/>
              </w:rPr>
            </w:pPr>
            <w:r>
              <w:rPr>
                <w:rFonts w:eastAsiaTheme="minorEastAsia"/>
                <w:szCs w:val="21"/>
                <w:lang w:val="en-GB"/>
              </w:rPr>
              <w:t>环境标志产品金额合计</w:t>
            </w:r>
          </w:p>
        </w:tc>
        <w:tc>
          <w:tcPr>
            <w:tcW w:w="888" w:type="pct"/>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r>
      <w:tr w:rsidR="00BE16E2">
        <w:trPr>
          <w:trHeight w:val="567"/>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3556" w:type="pct"/>
            <w:gridSpan w:val="5"/>
            <w:shd w:val="clear" w:color="auto" w:fill="auto"/>
            <w:vAlign w:val="center"/>
          </w:tcPr>
          <w:p w:rsidR="00BE16E2" w:rsidRDefault="00EA712E">
            <w:pPr>
              <w:pStyle w:val="13"/>
              <w:tabs>
                <w:tab w:val="left" w:pos="1260"/>
              </w:tabs>
              <w:spacing w:before="156" w:after="156"/>
              <w:jc w:val="center"/>
              <w:rPr>
                <w:rFonts w:eastAsiaTheme="minorEastAsia"/>
                <w:szCs w:val="21"/>
                <w:lang w:val="en-GB"/>
              </w:rPr>
            </w:pPr>
            <w:r>
              <w:rPr>
                <w:rFonts w:eastAsiaTheme="minorEastAsia"/>
                <w:szCs w:val="21"/>
                <w:lang w:val="en-GB"/>
              </w:rPr>
              <w:t>比重（环境标志产品金额</w:t>
            </w:r>
            <w:r>
              <w:rPr>
                <w:rFonts w:eastAsiaTheme="minorEastAsia"/>
                <w:szCs w:val="21"/>
                <w:lang w:val="en-GB"/>
              </w:rPr>
              <w:t>/</w:t>
            </w:r>
            <w:r>
              <w:rPr>
                <w:rFonts w:eastAsiaTheme="minorEastAsia"/>
                <w:szCs w:val="21"/>
                <w:lang w:val="en-GB"/>
              </w:rPr>
              <w:t>所投包投标总价）</w:t>
            </w:r>
          </w:p>
        </w:tc>
        <w:tc>
          <w:tcPr>
            <w:tcW w:w="888" w:type="pct"/>
            <w:shd w:val="clear" w:color="auto" w:fill="auto"/>
            <w:vAlign w:val="center"/>
          </w:tcPr>
          <w:p w:rsidR="00BE16E2" w:rsidRDefault="00EA712E">
            <w:pPr>
              <w:pStyle w:val="13"/>
              <w:tabs>
                <w:tab w:val="left" w:pos="1260"/>
              </w:tabs>
              <w:spacing w:before="156" w:after="156"/>
              <w:jc w:val="center"/>
              <w:rPr>
                <w:rFonts w:eastAsiaTheme="minorEastAsia"/>
                <w:b/>
                <w:szCs w:val="21"/>
                <w:lang w:val="en-GB"/>
              </w:rPr>
            </w:pPr>
            <w:r>
              <w:rPr>
                <w:rFonts w:eastAsiaTheme="minorEastAsia"/>
                <w:b/>
                <w:szCs w:val="21"/>
                <w:lang w:val="en-GB"/>
              </w:rPr>
              <w:t>%</w:t>
            </w:r>
          </w:p>
        </w:tc>
      </w:tr>
      <w:tr w:rsidR="00BE16E2">
        <w:trPr>
          <w:trHeight w:val="567"/>
          <w:jc w:val="center"/>
        </w:trPr>
        <w:tc>
          <w:tcPr>
            <w:tcW w:w="556" w:type="pct"/>
            <w:vMerge/>
            <w:shd w:val="clear" w:color="auto" w:fill="auto"/>
            <w:vAlign w:val="center"/>
          </w:tcPr>
          <w:p w:rsidR="00BE16E2" w:rsidRDefault="00BE16E2">
            <w:pPr>
              <w:pStyle w:val="13"/>
              <w:tabs>
                <w:tab w:val="left" w:pos="1260"/>
              </w:tabs>
              <w:spacing w:before="156" w:after="156"/>
              <w:jc w:val="center"/>
              <w:rPr>
                <w:rFonts w:eastAsiaTheme="minorEastAsia"/>
                <w:szCs w:val="21"/>
                <w:lang w:val="en-GB"/>
              </w:rPr>
            </w:pPr>
          </w:p>
        </w:tc>
        <w:tc>
          <w:tcPr>
            <w:tcW w:w="4444" w:type="pct"/>
            <w:gridSpan w:val="6"/>
            <w:shd w:val="clear" w:color="auto" w:fill="auto"/>
            <w:vAlign w:val="center"/>
          </w:tcPr>
          <w:p w:rsidR="00BE16E2" w:rsidRDefault="00EA712E">
            <w:pPr>
              <w:pStyle w:val="13"/>
              <w:tabs>
                <w:tab w:val="left" w:pos="1260"/>
              </w:tabs>
              <w:spacing w:before="156" w:after="156"/>
              <w:jc w:val="center"/>
              <w:rPr>
                <w:rFonts w:eastAsiaTheme="minorEastAsia"/>
                <w:b/>
                <w:szCs w:val="21"/>
                <w:lang w:val="en-GB"/>
              </w:rPr>
            </w:pPr>
            <w:r>
              <w:rPr>
                <w:rFonts w:eastAsiaTheme="minorEastAsia"/>
                <w:szCs w:val="21"/>
                <w:lang w:val="en-GB"/>
              </w:rPr>
              <w:t>环境标志产品</w:t>
            </w:r>
            <w:r>
              <w:rPr>
                <w:rFonts w:eastAsiaTheme="minorEastAsia"/>
                <w:szCs w:val="21"/>
              </w:rPr>
              <w:t>证明材料见响应文件第</w:t>
            </w:r>
            <w:r>
              <w:rPr>
                <w:rFonts w:eastAsiaTheme="minorEastAsia"/>
                <w:szCs w:val="21"/>
                <w:u w:val="single"/>
              </w:rPr>
              <w:t xml:space="preserve">   </w:t>
            </w:r>
            <w:r>
              <w:rPr>
                <w:rFonts w:eastAsiaTheme="minorEastAsia"/>
                <w:szCs w:val="21"/>
              </w:rPr>
              <w:t>至</w:t>
            </w:r>
            <w:r>
              <w:rPr>
                <w:rFonts w:eastAsiaTheme="minorEastAsia"/>
                <w:szCs w:val="21"/>
                <w:u w:val="single"/>
              </w:rPr>
              <w:t xml:space="preserve">   </w:t>
            </w:r>
            <w:r>
              <w:rPr>
                <w:rFonts w:eastAsiaTheme="minorEastAsia"/>
                <w:szCs w:val="21"/>
              </w:rPr>
              <w:t>页。</w:t>
            </w:r>
          </w:p>
        </w:tc>
      </w:tr>
    </w:tbl>
    <w:p w:rsidR="00BE16E2" w:rsidRDefault="00EA712E">
      <w:pPr>
        <w:spacing w:line="360" w:lineRule="auto"/>
        <w:ind w:firstLineChars="200" w:firstLine="480"/>
        <w:outlineLvl w:val="0"/>
        <w:rPr>
          <w:sz w:val="24"/>
        </w:rPr>
      </w:pPr>
      <w:r>
        <w:rPr>
          <w:sz w:val="24"/>
        </w:rPr>
        <w:t>填报要求：</w:t>
      </w:r>
    </w:p>
    <w:p w:rsidR="00BE16E2" w:rsidRDefault="00EA712E">
      <w:pPr>
        <w:spacing w:line="360" w:lineRule="auto"/>
        <w:ind w:firstLineChars="200" w:firstLine="480"/>
        <w:outlineLvl w:val="0"/>
        <w:rPr>
          <w:sz w:val="24"/>
        </w:rPr>
      </w:pPr>
      <w:r>
        <w:rPr>
          <w:sz w:val="24"/>
        </w:rPr>
        <w:t xml:space="preserve">1. </w:t>
      </w:r>
      <w:r>
        <w:rPr>
          <w:sz w:val="24"/>
        </w:rPr>
        <w:t>请投标人正确填写本表，所填内容将作为评分的依据。其内容或数据应与对应的证明资料相符，如果填写不完整或有误，不再享受上述政策优惠。</w:t>
      </w:r>
    </w:p>
    <w:p w:rsidR="00BE16E2" w:rsidRDefault="00EA712E">
      <w:pPr>
        <w:spacing w:line="360" w:lineRule="auto"/>
        <w:ind w:firstLineChars="200" w:firstLine="480"/>
        <w:outlineLvl w:val="0"/>
        <w:rPr>
          <w:sz w:val="24"/>
        </w:rPr>
      </w:pPr>
      <w:r>
        <w:rPr>
          <w:rFonts w:hint="eastAsia"/>
          <w:sz w:val="24"/>
        </w:rPr>
        <w:t xml:space="preserve">2. </w:t>
      </w:r>
      <w:r>
        <w:rPr>
          <w:rFonts w:hint="eastAsia"/>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w:t>
      </w:r>
      <w:r>
        <w:rPr>
          <w:rFonts w:hint="eastAsia"/>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BE16E2" w:rsidRDefault="00BE16E2">
      <w:pPr>
        <w:spacing w:line="360" w:lineRule="auto"/>
        <w:ind w:firstLineChars="1700" w:firstLine="4080"/>
        <w:rPr>
          <w:sz w:val="24"/>
        </w:rPr>
      </w:pPr>
    </w:p>
    <w:p w:rsidR="00BE16E2" w:rsidRDefault="00EA712E">
      <w:pPr>
        <w:spacing w:line="360" w:lineRule="auto"/>
        <w:ind w:firstLineChars="1700" w:firstLine="4080"/>
        <w:rPr>
          <w:sz w:val="24"/>
        </w:rPr>
      </w:pPr>
      <w:r>
        <w:rPr>
          <w:sz w:val="24"/>
        </w:rPr>
        <w:t>投标人名称：</w:t>
      </w:r>
    </w:p>
    <w:p w:rsidR="00BE16E2" w:rsidRDefault="00BE16E2">
      <w:pPr>
        <w:spacing w:line="360" w:lineRule="auto"/>
        <w:ind w:firstLineChars="1700" w:firstLine="4080"/>
        <w:rPr>
          <w:sz w:val="24"/>
        </w:rPr>
      </w:pPr>
    </w:p>
    <w:p w:rsidR="00BE16E2" w:rsidRDefault="00EA712E">
      <w:pPr>
        <w:spacing w:line="460" w:lineRule="exact"/>
        <w:ind w:left="192" w:firstLineChars="1645" w:firstLine="3948"/>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E16E2" w:rsidRDefault="00BE16E2">
      <w:pPr>
        <w:spacing w:line="460" w:lineRule="exact"/>
        <w:jc w:val="left"/>
        <w:rPr>
          <w:sz w:val="24"/>
        </w:rPr>
      </w:pPr>
    </w:p>
    <w:sectPr w:rsidR="00BE16E2">
      <w:headerReference w:type="default" r:id="rId17"/>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D7A1023" w15:done="0"/>
  <w15:commentEx w15:paraId="503379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8E" w:rsidRDefault="00161F8E">
      <w:r>
        <w:separator/>
      </w:r>
    </w:p>
    <w:p w:rsidR="00161F8E" w:rsidRDefault="00161F8E"/>
    <w:p w:rsidR="00161F8E" w:rsidRDefault="00161F8E" w:rsidP="00F17774"/>
  </w:endnote>
  <w:endnote w:type="continuationSeparator" w:id="0">
    <w:p w:rsidR="00161F8E" w:rsidRDefault="00161F8E">
      <w:r>
        <w:continuationSeparator/>
      </w:r>
    </w:p>
    <w:p w:rsidR="00161F8E" w:rsidRDefault="00161F8E"/>
    <w:p w:rsidR="00161F8E" w:rsidRDefault="00161F8E" w:rsidP="00F17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00"/>
    <w:family w:val="modern"/>
    <w:pitch w:val="default"/>
    <w:sig w:usb0="00000000" w:usb1="00000000" w:usb2="0000001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Arial Unicode MS"/>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pPr>
      <w:pStyle w:val="a8"/>
      <w:jc w:val="center"/>
    </w:pPr>
    <w:r>
      <w:fldChar w:fldCharType="begin"/>
    </w:r>
    <w:r>
      <w:instrText xml:space="preserve"> PAGE   \* MERGEFORMAT </w:instrText>
    </w:r>
    <w:r>
      <w:fldChar w:fldCharType="separate"/>
    </w:r>
    <w:r w:rsidR="00B215C5">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8E" w:rsidRDefault="00161F8E">
      <w:r>
        <w:separator/>
      </w:r>
    </w:p>
    <w:p w:rsidR="00161F8E" w:rsidRDefault="00161F8E"/>
    <w:p w:rsidR="00161F8E" w:rsidRDefault="00161F8E" w:rsidP="00F17774"/>
  </w:footnote>
  <w:footnote w:type="continuationSeparator" w:id="0">
    <w:p w:rsidR="00161F8E" w:rsidRDefault="00161F8E">
      <w:r>
        <w:continuationSeparator/>
      </w:r>
    </w:p>
    <w:p w:rsidR="00161F8E" w:rsidRDefault="00161F8E"/>
    <w:p w:rsidR="00161F8E" w:rsidRDefault="00161F8E" w:rsidP="00F177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pPr>
      <w:pStyle w:val="a9"/>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pPr>
      <w:pStyle w:val="a9"/>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pPr>
      <w:pStyle w:val="a9"/>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pPr>
      <w:pStyle w:val="a9"/>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2E" w:rsidRDefault="00EA712E" w:rsidP="00CE661E">
    <w:pPr>
      <w:pStyle w:val="a9"/>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MY">
    <w15:presenceInfo w15:providerId="WPS Office" w15:userId="684026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OTAzNmFmOTM2MDczOGYzNzk0MjNjODU3MGU4M2UifQ=="/>
  </w:docVars>
  <w:rsids>
    <w:rsidRoot w:val="00172A27"/>
    <w:rsid w:val="000004EA"/>
    <w:rsid w:val="0000070F"/>
    <w:rsid w:val="00000B77"/>
    <w:rsid w:val="0000465D"/>
    <w:rsid w:val="0000587D"/>
    <w:rsid w:val="00006C1F"/>
    <w:rsid w:val="00006C4A"/>
    <w:rsid w:val="00007255"/>
    <w:rsid w:val="000102DA"/>
    <w:rsid w:val="00010440"/>
    <w:rsid w:val="00012FB4"/>
    <w:rsid w:val="0001537F"/>
    <w:rsid w:val="00016D87"/>
    <w:rsid w:val="00020A18"/>
    <w:rsid w:val="000216E9"/>
    <w:rsid w:val="00022ED4"/>
    <w:rsid w:val="00025145"/>
    <w:rsid w:val="00025993"/>
    <w:rsid w:val="00027D26"/>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218B"/>
    <w:rsid w:val="00083E6C"/>
    <w:rsid w:val="00090B02"/>
    <w:rsid w:val="00092154"/>
    <w:rsid w:val="0009299C"/>
    <w:rsid w:val="000954B1"/>
    <w:rsid w:val="00097E73"/>
    <w:rsid w:val="000A792B"/>
    <w:rsid w:val="000B3602"/>
    <w:rsid w:val="000B4838"/>
    <w:rsid w:val="000B5E84"/>
    <w:rsid w:val="000B7281"/>
    <w:rsid w:val="000C09BE"/>
    <w:rsid w:val="000C0F85"/>
    <w:rsid w:val="000C5389"/>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6074"/>
    <w:rsid w:val="00117413"/>
    <w:rsid w:val="00121B2F"/>
    <w:rsid w:val="00122119"/>
    <w:rsid w:val="00122E9C"/>
    <w:rsid w:val="00122F92"/>
    <w:rsid w:val="00125EC4"/>
    <w:rsid w:val="0012679F"/>
    <w:rsid w:val="00126C9A"/>
    <w:rsid w:val="00132A6D"/>
    <w:rsid w:val="00133BC4"/>
    <w:rsid w:val="001340B8"/>
    <w:rsid w:val="0013574E"/>
    <w:rsid w:val="00135BD8"/>
    <w:rsid w:val="0013674D"/>
    <w:rsid w:val="00136E22"/>
    <w:rsid w:val="00137FEB"/>
    <w:rsid w:val="00141EAB"/>
    <w:rsid w:val="00142E4E"/>
    <w:rsid w:val="0014308B"/>
    <w:rsid w:val="001527AA"/>
    <w:rsid w:val="001559C7"/>
    <w:rsid w:val="00156B04"/>
    <w:rsid w:val="00157026"/>
    <w:rsid w:val="00160174"/>
    <w:rsid w:val="00161BCD"/>
    <w:rsid w:val="00161F8E"/>
    <w:rsid w:val="00166F6C"/>
    <w:rsid w:val="00167F61"/>
    <w:rsid w:val="00171513"/>
    <w:rsid w:val="0017160B"/>
    <w:rsid w:val="001720EF"/>
    <w:rsid w:val="00172A27"/>
    <w:rsid w:val="00182539"/>
    <w:rsid w:val="00183253"/>
    <w:rsid w:val="001872FC"/>
    <w:rsid w:val="00190994"/>
    <w:rsid w:val="0019110D"/>
    <w:rsid w:val="00193261"/>
    <w:rsid w:val="00193FBE"/>
    <w:rsid w:val="001A1E4C"/>
    <w:rsid w:val="001A3FE5"/>
    <w:rsid w:val="001A64D8"/>
    <w:rsid w:val="001B04E3"/>
    <w:rsid w:val="001B128E"/>
    <w:rsid w:val="001B2375"/>
    <w:rsid w:val="001B6A39"/>
    <w:rsid w:val="001C0026"/>
    <w:rsid w:val="001C0077"/>
    <w:rsid w:val="001C1C34"/>
    <w:rsid w:val="001C1F67"/>
    <w:rsid w:val="001C2067"/>
    <w:rsid w:val="001C4B68"/>
    <w:rsid w:val="001C66EC"/>
    <w:rsid w:val="001C79F8"/>
    <w:rsid w:val="001C7EDB"/>
    <w:rsid w:val="001D1105"/>
    <w:rsid w:val="001D1D22"/>
    <w:rsid w:val="001D239C"/>
    <w:rsid w:val="001D53D3"/>
    <w:rsid w:val="001D5812"/>
    <w:rsid w:val="001E1246"/>
    <w:rsid w:val="001E15A1"/>
    <w:rsid w:val="001E3B45"/>
    <w:rsid w:val="001E46CE"/>
    <w:rsid w:val="001E75CB"/>
    <w:rsid w:val="001E7F28"/>
    <w:rsid w:val="001F09E1"/>
    <w:rsid w:val="001F6106"/>
    <w:rsid w:val="001F6CFB"/>
    <w:rsid w:val="001F70A9"/>
    <w:rsid w:val="001F7F04"/>
    <w:rsid w:val="0020130B"/>
    <w:rsid w:val="002028C8"/>
    <w:rsid w:val="002046E2"/>
    <w:rsid w:val="002047AE"/>
    <w:rsid w:val="00212D65"/>
    <w:rsid w:val="00215685"/>
    <w:rsid w:val="002177D6"/>
    <w:rsid w:val="002246AA"/>
    <w:rsid w:val="00226205"/>
    <w:rsid w:val="00227291"/>
    <w:rsid w:val="00227978"/>
    <w:rsid w:val="0023052B"/>
    <w:rsid w:val="00231587"/>
    <w:rsid w:val="00231993"/>
    <w:rsid w:val="00231A40"/>
    <w:rsid w:val="002325B3"/>
    <w:rsid w:val="002343E0"/>
    <w:rsid w:val="00234E5A"/>
    <w:rsid w:val="00235BC9"/>
    <w:rsid w:val="00236454"/>
    <w:rsid w:val="002414B5"/>
    <w:rsid w:val="00243539"/>
    <w:rsid w:val="00243DD1"/>
    <w:rsid w:val="00252A42"/>
    <w:rsid w:val="002551EE"/>
    <w:rsid w:val="00255AD9"/>
    <w:rsid w:val="00256085"/>
    <w:rsid w:val="00257619"/>
    <w:rsid w:val="00260C79"/>
    <w:rsid w:val="002657C3"/>
    <w:rsid w:val="0026676D"/>
    <w:rsid w:val="0028203D"/>
    <w:rsid w:val="002827ED"/>
    <w:rsid w:val="00284E11"/>
    <w:rsid w:val="00285B5B"/>
    <w:rsid w:val="00287233"/>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294"/>
    <w:rsid w:val="002F7DF9"/>
    <w:rsid w:val="00300228"/>
    <w:rsid w:val="003009BE"/>
    <w:rsid w:val="00300C2E"/>
    <w:rsid w:val="0031031A"/>
    <w:rsid w:val="00310615"/>
    <w:rsid w:val="0031239D"/>
    <w:rsid w:val="003126F6"/>
    <w:rsid w:val="00316362"/>
    <w:rsid w:val="003202BC"/>
    <w:rsid w:val="00320B4B"/>
    <w:rsid w:val="0032463A"/>
    <w:rsid w:val="00333004"/>
    <w:rsid w:val="00335796"/>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5FE7"/>
    <w:rsid w:val="00386908"/>
    <w:rsid w:val="00386F3A"/>
    <w:rsid w:val="00387F92"/>
    <w:rsid w:val="00392E59"/>
    <w:rsid w:val="003931AF"/>
    <w:rsid w:val="00393DBB"/>
    <w:rsid w:val="003946E5"/>
    <w:rsid w:val="00397D63"/>
    <w:rsid w:val="003A1E50"/>
    <w:rsid w:val="003A36B1"/>
    <w:rsid w:val="003A4CA6"/>
    <w:rsid w:val="003A6071"/>
    <w:rsid w:val="003A68DD"/>
    <w:rsid w:val="003A775A"/>
    <w:rsid w:val="003B0544"/>
    <w:rsid w:val="003B1507"/>
    <w:rsid w:val="003B4C3A"/>
    <w:rsid w:val="003B6654"/>
    <w:rsid w:val="003C31BE"/>
    <w:rsid w:val="003C4CB4"/>
    <w:rsid w:val="003D0166"/>
    <w:rsid w:val="003D019E"/>
    <w:rsid w:val="003D1E89"/>
    <w:rsid w:val="003D2F45"/>
    <w:rsid w:val="003D6D88"/>
    <w:rsid w:val="003D7E7E"/>
    <w:rsid w:val="003E0680"/>
    <w:rsid w:val="003E0B3C"/>
    <w:rsid w:val="003E17EC"/>
    <w:rsid w:val="003E2928"/>
    <w:rsid w:val="003E4360"/>
    <w:rsid w:val="003E57EC"/>
    <w:rsid w:val="003E5900"/>
    <w:rsid w:val="003F2703"/>
    <w:rsid w:val="0040243B"/>
    <w:rsid w:val="004042DB"/>
    <w:rsid w:val="0040458F"/>
    <w:rsid w:val="00405BA0"/>
    <w:rsid w:val="004107A8"/>
    <w:rsid w:val="00415C41"/>
    <w:rsid w:val="00415C8D"/>
    <w:rsid w:val="0042146F"/>
    <w:rsid w:val="0042248F"/>
    <w:rsid w:val="00423141"/>
    <w:rsid w:val="00427605"/>
    <w:rsid w:val="00431F35"/>
    <w:rsid w:val="004374C2"/>
    <w:rsid w:val="00441B38"/>
    <w:rsid w:val="00441D86"/>
    <w:rsid w:val="00442E1A"/>
    <w:rsid w:val="00444A5D"/>
    <w:rsid w:val="0045047E"/>
    <w:rsid w:val="00454A7F"/>
    <w:rsid w:val="004574DB"/>
    <w:rsid w:val="00460AB8"/>
    <w:rsid w:val="004632D3"/>
    <w:rsid w:val="004642AD"/>
    <w:rsid w:val="00466EA5"/>
    <w:rsid w:val="00470088"/>
    <w:rsid w:val="00472B82"/>
    <w:rsid w:val="004755F2"/>
    <w:rsid w:val="00484AD8"/>
    <w:rsid w:val="00484C59"/>
    <w:rsid w:val="0048547F"/>
    <w:rsid w:val="004862B1"/>
    <w:rsid w:val="00490984"/>
    <w:rsid w:val="00496DAA"/>
    <w:rsid w:val="004A1C05"/>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113F"/>
    <w:rsid w:val="004F510D"/>
    <w:rsid w:val="004F64EE"/>
    <w:rsid w:val="00501E9F"/>
    <w:rsid w:val="005042BF"/>
    <w:rsid w:val="00504819"/>
    <w:rsid w:val="0050516C"/>
    <w:rsid w:val="00505E53"/>
    <w:rsid w:val="00506B12"/>
    <w:rsid w:val="00512B9F"/>
    <w:rsid w:val="00512BA5"/>
    <w:rsid w:val="00516631"/>
    <w:rsid w:val="005203D1"/>
    <w:rsid w:val="00523739"/>
    <w:rsid w:val="00524164"/>
    <w:rsid w:val="0053092B"/>
    <w:rsid w:val="00532673"/>
    <w:rsid w:val="00532705"/>
    <w:rsid w:val="005338A5"/>
    <w:rsid w:val="005340EB"/>
    <w:rsid w:val="00535954"/>
    <w:rsid w:val="005374D6"/>
    <w:rsid w:val="00540C6A"/>
    <w:rsid w:val="0054122F"/>
    <w:rsid w:val="00542D19"/>
    <w:rsid w:val="00545E39"/>
    <w:rsid w:val="00557388"/>
    <w:rsid w:val="005606B7"/>
    <w:rsid w:val="0056126B"/>
    <w:rsid w:val="00561D55"/>
    <w:rsid w:val="005624C4"/>
    <w:rsid w:val="00562DA8"/>
    <w:rsid w:val="005658FB"/>
    <w:rsid w:val="005665F9"/>
    <w:rsid w:val="005760F0"/>
    <w:rsid w:val="005769F8"/>
    <w:rsid w:val="00576C2D"/>
    <w:rsid w:val="005773EB"/>
    <w:rsid w:val="00583118"/>
    <w:rsid w:val="00583725"/>
    <w:rsid w:val="0058698D"/>
    <w:rsid w:val="00587776"/>
    <w:rsid w:val="00591824"/>
    <w:rsid w:val="0059488C"/>
    <w:rsid w:val="00595A5D"/>
    <w:rsid w:val="005A0675"/>
    <w:rsid w:val="005A5F8A"/>
    <w:rsid w:val="005B1BED"/>
    <w:rsid w:val="005B25AF"/>
    <w:rsid w:val="005B478C"/>
    <w:rsid w:val="005B4E6B"/>
    <w:rsid w:val="005B5381"/>
    <w:rsid w:val="005B678F"/>
    <w:rsid w:val="005B72B7"/>
    <w:rsid w:val="005B7565"/>
    <w:rsid w:val="005C11A2"/>
    <w:rsid w:val="005C3D81"/>
    <w:rsid w:val="005C4B7D"/>
    <w:rsid w:val="005C5CC6"/>
    <w:rsid w:val="005C69E6"/>
    <w:rsid w:val="005C726B"/>
    <w:rsid w:val="005D075A"/>
    <w:rsid w:val="005D0FE4"/>
    <w:rsid w:val="005D4768"/>
    <w:rsid w:val="005D577F"/>
    <w:rsid w:val="005E040B"/>
    <w:rsid w:val="005E124C"/>
    <w:rsid w:val="005E2C9A"/>
    <w:rsid w:val="005E355A"/>
    <w:rsid w:val="005E6280"/>
    <w:rsid w:val="005E7472"/>
    <w:rsid w:val="005F008E"/>
    <w:rsid w:val="005F00C8"/>
    <w:rsid w:val="005F1A71"/>
    <w:rsid w:val="005F427F"/>
    <w:rsid w:val="005F45E5"/>
    <w:rsid w:val="005F4DEC"/>
    <w:rsid w:val="005F7212"/>
    <w:rsid w:val="005F7BD9"/>
    <w:rsid w:val="00600C2A"/>
    <w:rsid w:val="00604CF6"/>
    <w:rsid w:val="0060524A"/>
    <w:rsid w:val="00605925"/>
    <w:rsid w:val="0061678D"/>
    <w:rsid w:val="0061710D"/>
    <w:rsid w:val="006240E8"/>
    <w:rsid w:val="00624F90"/>
    <w:rsid w:val="0062612F"/>
    <w:rsid w:val="0062763C"/>
    <w:rsid w:val="0063158C"/>
    <w:rsid w:val="006349C8"/>
    <w:rsid w:val="00640411"/>
    <w:rsid w:val="006425E7"/>
    <w:rsid w:val="00642723"/>
    <w:rsid w:val="00651D8B"/>
    <w:rsid w:val="00660213"/>
    <w:rsid w:val="006609AC"/>
    <w:rsid w:val="00661A9A"/>
    <w:rsid w:val="00661AEF"/>
    <w:rsid w:val="006653AE"/>
    <w:rsid w:val="00666195"/>
    <w:rsid w:val="00672E39"/>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C05EF"/>
    <w:rsid w:val="006C29BC"/>
    <w:rsid w:val="006C3B0C"/>
    <w:rsid w:val="006C6284"/>
    <w:rsid w:val="006C68B3"/>
    <w:rsid w:val="006C6E37"/>
    <w:rsid w:val="006D175E"/>
    <w:rsid w:val="006D3686"/>
    <w:rsid w:val="006D6CAE"/>
    <w:rsid w:val="006D7EF7"/>
    <w:rsid w:val="006E3E83"/>
    <w:rsid w:val="006E462C"/>
    <w:rsid w:val="006E7A03"/>
    <w:rsid w:val="006F1EB6"/>
    <w:rsid w:val="006F22B7"/>
    <w:rsid w:val="006F2CE2"/>
    <w:rsid w:val="006F3D1B"/>
    <w:rsid w:val="00702764"/>
    <w:rsid w:val="0070292C"/>
    <w:rsid w:val="0070364F"/>
    <w:rsid w:val="00703F2F"/>
    <w:rsid w:val="0070441B"/>
    <w:rsid w:val="007064F9"/>
    <w:rsid w:val="00707CC8"/>
    <w:rsid w:val="00711AD1"/>
    <w:rsid w:val="007120C8"/>
    <w:rsid w:val="00716479"/>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30E7"/>
    <w:rsid w:val="00782C83"/>
    <w:rsid w:val="0078557F"/>
    <w:rsid w:val="0078732E"/>
    <w:rsid w:val="00787E00"/>
    <w:rsid w:val="00791145"/>
    <w:rsid w:val="00792106"/>
    <w:rsid w:val="00792B9A"/>
    <w:rsid w:val="0079570B"/>
    <w:rsid w:val="00795B2B"/>
    <w:rsid w:val="007967D5"/>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527"/>
    <w:rsid w:val="007E5B2A"/>
    <w:rsid w:val="007E6DC1"/>
    <w:rsid w:val="007E6EFA"/>
    <w:rsid w:val="007F1A37"/>
    <w:rsid w:val="007F5923"/>
    <w:rsid w:val="007F61C0"/>
    <w:rsid w:val="00801524"/>
    <w:rsid w:val="00802908"/>
    <w:rsid w:val="00803463"/>
    <w:rsid w:val="00803604"/>
    <w:rsid w:val="00806131"/>
    <w:rsid w:val="00811265"/>
    <w:rsid w:val="00812E6D"/>
    <w:rsid w:val="008135F1"/>
    <w:rsid w:val="00813722"/>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1BE5"/>
    <w:rsid w:val="00852C77"/>
    <w:rsid w:val="00853C1D"/>
    <w:rsid w:val="00854FEF"/>
    <w:rsid w:val="0085531E"/>
    <w:rsid w:val="008631EA"/>
    <w:rsid w:val="008632C1"/>
    <w:rsid w:val="00870159"/>
    <w:rsid w:val="00870989"/>
    <w:rsid w:val="008735F2"/>
    <w:rsid w:val="00874E27"/>
    <w:rsid w:val="00874F18"/>
    <w:rsid w:val="00875416"/>
    <w:rsid w:val="00876710"/>
    <w:rsid w:val="00876A6B"/>
    <w:rsid w:val="00877550"/>
    <w:rsid w:val="008808FA"/>
    <w:rsid w:val="0088133B"/>
    <w:rsid w:val="00883398"/>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3B41"/>
    <w:rsid w:val="008C59D4"/>
    <w:rsid w:val="008C7F5D"/>
    <w:rsid w:val="008D0997"/>
    <w:rsid w:val="008D0D19"/>
    <w:rsid w:val="008D2DBD"/>
    <w:rsid w:val="008D374D"/>
    <w:rsid w:val="008D4302"/>
    <w:rsid w:val="008E3C85"/>
    <w:rsid w:val="008E43DE"/>
    <w:rsid w:val="008E4FC7"/>
    <w:rsid w:val="008E5781"/>
    <w:rsid w:val="008E57F1"/>
    <w:rsid w:val="008F1DB1"/>
    <w:rsid w:val="008F3B89"/>
    <w:rsid w:val="008F501C"/>
    <w:rsid w:val="008F6AEF"/>
    <w:rsid w:val="008F72E4"/>
    <w:rsid w:val="008F7961"/>
    <w:rsid w:val="008F7A5E"/>
    <w:rsid w:val="008F7A8C"/>
    <w:rsid w:val="009002CE"/>
    <w:rsid w:val="009003BF"/>
    <w:rsid w:val="0090065D"/>
    <w:rsid w:val="009062E3"/>
    <w:rsid w:val="00907CB9"/>
    <w:rsid w:val="00907DF0"/>
    <w:rsid w:val="00910E22"/>
    <w:rsid w:val="009111AE"/>
    <w:rsid w:val="009113AC"/>
    <w:rsid w:val="00916AA0"/>
    <w:rsid w:val="009210FB"/>
    <w:rsid w:val="00922F95"/>
    <w:rsid w:val="009235EF"/>
    <w:rsid w:val="009268E3"/>
    <w:rsid w:val="009325CA"/>
    <w:rsid w:val="00933BB7"/>
    <w:rsid w:val="00933F24"/>
    <w:rsid w:val="00934B2C"/>
    <w:rsid w:val="00940787"/>
    <w:rsid w:val="00940A1A"/>
    <w:rsid w:val="0094300C"/>
    <w:rsid w:val="00943415"/>
    <w:rsid w:val="00945688"/>
    <w:rsid w:val="00946BC6"/>
    <w:rsid w:val="00947844"/>
    <w:rsid w:val="009501C8"/>
    <w:rsid w:val="00953385"/>
    <w:rsid w:val="00957C77"/>
    <w:rsid w:val="0096400C"/>
    <w:rsid w:val="00971D95"/>
    <w:rsid w:val="009730C0"/>
    <w:rsid w:val="00977C2D"/>
    <w:rsid w:val="009811BB"/>
    <w:rsid w:val="009820AF"/>
    <w:rsid w:val="00985DDE"/>
    <w:rsid w:val="00990325"/>
    <w:rsid w:val="00991362"/>
    <w:rsid w:val="0099181F"/>
    <w:rsid w:val="0099184F"/>
    <w:rsid w:val="00992AAE"/>
    <w:rsid w:val="009A0835"/>
    <w:rsid w:val="009A27C1"/>
    <w:rsid w:val="009A2FAC"/>
    <w:rsid w:val="009A3D62"/>
    <w:rsid w:val="009A50A1"/>
    <w:rsid w:val="009A6381"/>
    <w:rsid w:val="009B0CCC"/>
    <w:rsid w:val="009B22F4"/>
    <w:rsid w:val="009B2622"/>
    <w:rsid w:val="009B2E23"/>
    <w:rsid w:val="009B324F"/>
    <w:rsid w:val="009B3B15"/>
    <w:rsid w:val="009B7C64"/>
    <w:rsid w:val="009C374E"/>
    <w:rsid w:val="009C3FC0"/>
    <w:rsid w:val="009C403B"/>
    <w:rsid w:val="009C4C54"/>
    <w:rsid w:val="009C70B5"/>
    <w:rsid w:val="009D32E2"/>
    <w:rsid w:val="009D534A"/>
    <w:rsid w:val="009D63DF"/>
    <w:rsid w:val="009D6F98"/>
    <w:rsid w:val="009D721D"/>
    <w:rsid w:val="009D7D10"/>
    <w:rsid w:val="009D7F8F"/>
    <w:rsid w:val="009E2530"/>
    <w:rsid w:val="009E3B22"/>
    <w:rsid w:val="009E3D56"/>
    <w:rsid w:val="009E433C"/>
    <w:rsid w:val="009E4E67"/>
    <w:rsid w:val="009E4FFA"/>
    <w:rsid w:val="009F3E81"/>
    <w:rsid w:val="009F5723"/>
    <w:rsid w:val="009F7AA2"/>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12"/>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C207C"/>
    <w:rsid w:val="00AC70BD"/>
    <w:rsid w:val="00AC7294"/>
    <w:rsid w:val="00AC7B0D"/>
    <w:rsid w:val="00AD0940"/>
    <w:rsid w:val="00AD1727"/>
    <w:rsid w:val="00AD262D"/>
    <w:rsid w:val="00AD3C7B"/>
    <w:rsid w:val="00AD50A5"/>
    <w:rsid w:val="00AD6676"/>
    <w:rsid w:val="00AD6B1F"/>
    <w:rsid w:val="00AD6FC2"/>
    <w:rsid w:val="00AD7D9F"/>
    <w:rsid w:val="00AD7F1A"/>
    <w:rsid w:val="00AE2D76"/>
    <w:rsid w:val="00AE4967"/>
    <w:rsid w:val="00AE59B1"/>
    <w:rsid w:val="00AF02B4"/>
    <w:rsid w:val="00AF1C29"/>
    <w:rsid w:val="00AF22B1"/>
    <w:rsid w:val="00AF23F1"/>
    <w:rsid w:val="00AF58AC"/>
    <w:rsid w:val="00B06B03"/>
    <w:rsid w:val="00B215C5"/>
    <w:rsid w:val="00B2184A"/>
    <w:rsid w:val="00B24BA8"/>
    <w:rsid w:val="00B27B45"/>
    <w:rsid w:val="00B30BA0"/>
    <w:rsid w:val="00B43760"/>
    <w:rsid w:val="00B45822"/>
    <w:rsid w:val="00B464D9"/>
    <w:rsid w:val="00B47AD6"/>
    <w:rsid w:val="00B51E38"/>
    <w:rsid w:val="00B569A7"/>
    <w:rsid w:val="00B601BA"/>
    <w:rsid w:val="00B61CB3"/>
    <w:rsid w:val="00B62DE5"/>
    <w:rsid w:val="00B66E61"/>
    <w:rsid w:val="00B715F9"/>
    <w:rsid w:val="00B81AC3"/>
    <w:rsid w:val="00B81B71"/>
    <w:rsid w:val="00B8228C"/>
    <w:rsid w:val="00B845F9"/>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6E2"/>
    <w:rsid w:val="00BE1D97"/>
    <w:rsid w:val="00BE1FA7"/>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4595F"/>
    <w:rsid w:val="00C526FE"/>
    <w:rsid w:val="00C52837"/>
    <w:rsid w:val="00C548C9"/>
    <w:rsid w:val="00C61E81"/>
    <w:rsid w:val="00C620BD"/>
    <w:rsid w:val="00C65114"/>
    <w:rsid w:val="00C669F2"/>
    <w:rsid w:val="00C72397"/>
    <w:rsid w:val="00C736EE"/>
    <w:rsid w:val="00C74668"/>
    <w:rsid w:val="00C75CB9"/>
    <w:rsid w:val="00C77314"/>
    <w:rsid w:val="00C90589"/>
    <w:rsid w:val="00C95EEA"/>
    <w:rsid w:val="00CA20CA"/>
    <w:rsid w:val="00CA3D71"/>
    <w:rsid w:val="00CA7FC7"/>
    <w:rsid w:val="00CB0E25"/>
    <w:rsid w:val="00CB3452"/>
    <w:rsid w:val="00CB578B"/>
    <w:rsid w:val="00CB6EF0"/>
    <w:rsid w:val="00CC1CF5"/>
    <w:rsid w:val="00CC2AE9"/>
    <w:rsid w:val="00CD1B29"/>
    <w:rsid w:val="00CD4E0D"/>
    <w:rsid w:val="00CE08B2"/>
    <w:rsid w:val="00CE208F"/>
    <w:rsid w:val="00CE2661"/>
    <w:rsid w:val="00CE661E"/>
    <w:rsid w:val="00CE664D"/>
    <w:rsid w:val="00CE6AE1"/>
    <w:rsid w:val="00CE7786"/>
    <w:rsid w:val="00CE79BF"/>
    <w:rsid w:val="00CF00C3"/>
    <w:rsid w:val="00CF133B"/>
    <w:rsid w:val="00CF2375"/>
    <w:rsid w:val="00CF2EAF"/>
    <w:rsid w:val="00CF3479"/>
    <w:rsid w:val="00CF6148"/>
    <w:rsid w:val="00CF69F9"/>
    <w:rsid w:val="00CF7CEA"/>
    <w:rsid w:val="00D0334A"/>
    <w:rsid w:val="00D041B7"/>
    <w:rsid w:val="00D06D8E"/>
    <w:rsid w:val="00D111F0"/>
    <w:rsid w:val="00D132FC"/>
    <w:rsid w:val="00D14CF5"/>
    <w:rsid w:val="00D20501"/>
    <w:rsid w:val="00D20DAF"/>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E36"/>
    <w:rsid w:val="00D85FC6"/>
    <w:rsid w:val="00D86D6D"/>
    <w:rsid w:val="00D92209"/>
    <w:rsid w:val="00D92490"/>
    <w:rsid w:val="00D92F6B"/>
    <w:rsid w:val="00D942B4"/>
    <w:rsid w:val="00D94E4D"/>
    <w:rsid w:val="00D9534C"/>
    <w:rsid w:val="00D97113"/>
    <w:rsid w:val="00D97A35"/>
    <w:rsid w:val="00DA0471"/>
    <w:rsid w:val="00DA1A9C"/>
    <w:rsid w:val="00DA64A4"/>
    <w:rsid w:val="00DA6A35"/>
    <w:rsid w:val="00DB02AE"/>
    <w:rsid w:val="00DB0535"/>
    <w:rsid w:val="00DB10F2"/>
    <w:rsid w:val="00DB125F"/>
    <w:rsid w:val="00DB27C3"/>
    <w:rsid w:val="00DB2DDA"/>
    <w:rsid w:val="00DB51CC"/>
    <w:rsid w:val="00DB5613"/>
    <w:rsid w:val="00DB7EAA"/>
    <w:rsid w:val="00DC26B7"/>
    <w:rsid w:val="00DC28B7"/>
    <w:rsid w:val="00DC6F19"/>
    <w:rsid w:val="00DC79D5"/>
    <w:rsid w:val="00DD4083"/>
    <w:rsid w:val="00DD48B2"/>
    <w:rsid w:val="00DD7639"/>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5996"/>
    <w:rsid w:val="00E06045"/>
    <w:rsid w:val="00E074A3"/>
    <w:rsid w:val="00E10127"/>
    <w:rsid w:val="00E1251F"/>
    <w:rsid w:val="00E12D53"/>
    <w:rsid w:val="00E15F1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6113"/>
    <w:rsid w:val="00E476DA"/>
    <w:rsid w:val="00E47D54"/>
    <w:rsid w:val="00E5285A"/>
    <w:rsid w:val="00E530DB"/>
    <w:rsid w:val="00E54FF5"/>
    <w:rsid w:val="00E551E8"/>
    <w:rsid w:val="00E55320"/>
    <w:rsid w:val="00E563BA"/>
    <w:rsid w:val="00E56FE6"/>
    <w:rsid w:val="00E57657"/>
    <w:rsid w:val="00E5777D"/>
    <w:rsid w:val="00E57EA3"/>
    <w:rsid w:val="00E67E98"/>
    <w:rsid w:val="00E70B2E"/>
    <w:rsid w:val="00E713E6"/>
    <w:rsid w:val="00E73BFF"/>
    <w:rsid w:val="00E754CD"/>
    <w:rsid w:val="00E76E3E"/>
    <w:rsid w:val="00E80ADA"/>
    <w:rsid w:val="00E80CD4"/>
    <w:rsid w:val="00E84D97"/>
    <w:rsid w:val="00E87037"/>
    <w:rsid w:val="00E90319"/>
    <w:rsid w:val="00E909AF"/>
    <w:rsid w:val="00E91A45"/>
    <w:rsid w:val="00E949F7"/>
    <w:rsid w:val="00E97DE2"/>
    <w:rsid w:val="00EA548B"/>
    <w:rsid w:val="00EA712E"/>
    <w:rsid w:val="00EB3A88"/>
    <w:rsid w:val="00EC0A50"/>
    <w:rsid w:val="00EC1B4B"/>
    <w:rsid w:val="00EC1E80"/>
    <w:rsid w:val="00EC42E3"/>
    <w:rsid w:val="00EC47C8"/>
    <w:rsid w:val="00EC50DB"/>
    <w:rsid w:val="00EC588B"/>
    <w:rsid w:val="00EC729F"/>
    <w:rsid w:val="00ED1EFB"/>
    <w:rsid w:val="00ED32DF"/>
    <w:rsid w:val="00ED383D"/>
    <w:rsid w:val="00ED4267"/>
    <w:rsid w:val="00ED477C"/>
    <w:rsid w:val="00ED5555"/>
    <w:rsid w:val="00EE1C0C"/>
    <w:rsid w:val="00EE28E9"/>
    <w:rsid w:val="00EE3C56"/>
    <w:rsid w:val="00EE456A"/>
    <w:rsid w:val="00EE7519"/>
    <w:rsid w:val="00EE7D45"/>
    <w:rsid w:val="00EF3871"/>
    <w:rsid w:val="00EF49B1"/>
    <w:rsid w:val="00EF5E33"/>
    <w:rsid w:val="00EF6A59"/>
    <w:rsid w:val="00EF78D5"/>
    <w:rsid w:val="00F008D2"/>
    <w:rsid w:val="00F01847"/>
    <w:rsid w:val="00F04ACB"/>
    <w:rsid w:val="00F04BA8"/>
    <w:rsid w:val="00F05473"/>
    <w:rsid w:val="00F1600B"/>
    <w:rsid w:val="00F16668"/>
    <w:rsid w:val="00F167ED"/>
    <w:rsid w:val="00F16E05"/>
    <w:rsid w:val="00F17774"/>
    <w:rsid w:val="00F20095"/>
    <w:rsid w:val="00F21798"/>
    <w:rsid w:val="00F303C7"/>
    <w:rsid w:val="00F3205D"/>
    <w:rsid w:val="00F331B4"/>
    <w:rsid w:val="00F36A36"/>
    <w:rsid w:val="00F37385"/>
    <w:rsid w:val="00F40005"/>
    <w:rsid w:val="00F4237E"/>
    <w:rsid w:val="00F43FB5"/>
    <w:rsid w:val="00F444C8"/>
    <w:rsid w:val="00F52AB3"/>
    <w:rsid w:val="00F52F78"/>
    <w:rsid w:val="00F5384E"/>
    <w:rsid w:val="00F5420D"/>
    <w:rsid w:val="00F551E5"/>
    <w:rsid w:val="00F559A8"/>
    <w:rsid w:val="00F5680E"/>
    <w:rsid w:val="00F60C02"/>
    <w:rsid w:val="00F71F3E"/>
    <w:rsid w:val="00F804EF"/>
    <w:rsid w:val="00F81104"/>
    <w:rsid w:val="00F820D7"/>
    <w:rsid w:val="00F87FDA"/>
    <w:rsid w:val="00F90D8C"/>
    <w:rsid w:val="00F93FA7"/>
    <w:rsid w:val="00F9459C"/>
    <w:rsid w:val="00FA3DAF"/>
    <w:rsid w:val="00FA4347"/>
    <w:rsid w:val="00FA58E0"/>
    <w:rsid w:val="00FA7C3C"/>
    <w:rsid w:val="00FB050D"/>
    <w:rsid w:val="00FB0790"/>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 w:val="080E1DDF"/>
    <w:rsid w:val="2F142D9D"/>
    <w:rsid w:val="389C27CA"/>
    <w:rsid w:val="53CA3ED0"/>
    <w:rsid w:val="6F147583"/>
    <w:rsid w:val="7C4D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endnote tex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rPr>
  </w:style>
  <w:style w:type="paragraph" w:styleId="3">
    <w:name w:val="heading 3"/>
    <w:basedOn w:val="a"/>
    <w:next w:val="a"/>
    <w:link w:val="3Char"/>
    <w:autoRedefine/>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autoRedefine/>
    <w:uiPriority w:val="99"/>
    <w:unhideWhenUsed/>
    <w:qFormat/>
    <w:pPr>
      <w:snapToGrid w:val="0"/>
      <w:jc w:val="left"/>
    </w:pPr>
  </w:style>
  <w:style w:type="paragraph" w:styleId="a4">
    <w:name w:val="Normal Indent"/>
    <w:basedOn w:val="a"/>
    <w:autoRedefine/>
    <w:qFormat/>
    <w:pPr>
      <w:ind w:firstLine="420"/>
    </w:pPr>
  </w:style>
  <w:style w:type="paragraph" w:styleId="a5">
    <w:name w:val="annotation text"/>
    <w:basedOn w:val="a"/>
    <w:link w:val="Char"/>
    <w:autoRedefine/>
    <w:uiPriority w:val="99"/>
    <w:semiHidden/>
    <w:unhideWhenUsed/>
    <w:qFormat/>
    <w:pPr>
      <w:jc w:val="left"/>
    </w:pPr>
  </w:style>
  <w:style w:type="paragraph" w:styleId="a6">
    <w:name w:val="Body Text"/>
    <w:basedOn w:val="a"/>
    <w:link w:val="Char0"/>
    <w:autoRedefine/>
    <w:qFormat/>
    <w:pPr>
      <w:spacing w:after="120"/>
    </w:pPr>
  </w:style>
  <w:style w:type="paragraph" w:styleId="2">
    <w:name w:val="Body Text Indent 2"/>
    <w:basedOn w:val="a"/>
    <w:link w:val="2Char"/>
    <w:autoRedefine/>
    <w:qFormat/>
    <w:pPr>
      <w:tabs>
        <w:tab w:val="left" w:pos="360"/>
      </w:tabs>
      <w:spacing w:line="560" w:lineRule="atLeast"/>
      <w:ind w:left="-105" w:firstLine="465"/>
    </w:pPr>
    <w:rPr>
      <w:rFonts w:ascii="宋体"/>
      <w:sz w:val="28"/>
      <w:lang w:val="zh-CN"/>
    </w:rPr>
  </w:style>
  <w:style w:type="paragraph" w:styleId="a7">
    <w:name w:val="Balloon Text"/>
    <w:basedOn w:val="a"/>
    <w:link w:val="Char1"/>
    <w:autoRedefine/>
    <w:uiPriority w:val="99"/>
    <w:qFormat/>
    <w:rPr>
      <w:sz w:val="18"/>
      <w:szCs w:val="18"/>
      <w:lang w:val="zh-CN"/>
    </w:rPr>
  </w:style>
  <w:style w:type="paragraph" w:styleId="a8">
    <w:name w:val="footer"/>
    <w:basedOn w:val="a"/>
    <w:link w:val="Char2"/>
    <w:autoRedefine/>
    <w:uiPriority w:val="99"/>
    <w:qFormat/>
    <w:pPr>
      <w:tabs>
        <w:tab w:val="center" w:pos="4153"/>
        <w:tab w:val="right" w:pos="8306"/>
      </w:tabs>
      <w:snapToGrid w:val="0"/>
      <w:jc w:val="left"/>
    </w:pPr>
    <w:rPr>
      <w:kern w:val="0"/>
      <w:sz w:val="18"/>
      <w:szCs w:val="18"/>
      <w:lang w:val="zh-CN"/>
    </w:rPr>
  </w:style>
  <w:style w:type="paragraph" w:styleId="a9">
    <w:name w:val="header"/>
    <w:basedOn w:val="a"/>
    <w:link w:val="Char3"/>
    <w:autoRedefine/>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autoRedefine/>
    <w:qFormat/>
    <w:pPr>
      <w:tabs>
        <w:tab w:val="right" w:leader="middleDot" w:pos="8302"/>
      </w:tabs>
      <w:spacing w:line="360" w:lineRule="auto"/>
    </w:pPr>
  </w:style>
  <w:style w:type="paragraph" w:styleId="aa">
    <w:name w:val="Subtitle"/>
    <w:basedOn w:val="a"/>
    <w:next w:val="a"/>
    <w:link w:val="Char4"/>
    <w:autoRedefine/>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autoRedefine/>
    <w:qFormat/>
    <w:pPr>
      <w:tabs>
        <w:tab w:val="left" w:pos="360"/>
      </w:tabs>
      <w:spacing w:line="560" w:lineRule="exact"/>
      <w:ind w:firstLine="360"/>
    </w:pPr>
    <w:rPr>
      <w:rFonts w:ascii="宋体"/>
      <w:sz w:val="24"/>
      <w:lang w:val="zh-CN"/>
    </w:rPr>
  </w:style>
  <w:style w:type="paragraph" w:styleId="20">
    <w:name w:val="Body Text 2"/>
    <w:basedOn w:val="a"/>
    <w:link w:val="2Char0"/>
    <w:autoRedefine/>
    <w:uiPriority w:val="99"/>
    <w:semiHidden/>
    <w:unhideWhenUsed/>
    <w:qFormat/>
    <w:pPr>
      <w:spacing w:after="120" w:line="480" w:lineRule="auto"/>
    </w:p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qFormat/>
  </w:style>
  <w:style w:type="character" w:styleId="ae">
    <w:name w:val="Emphasis"/>
    <w:autoRedefine/>
    <w:uiPriority w:val="20"/>
    <w:qFormat/>
    <w:rPr>
      <w:i/>
      <w:iCs/>
    </w:rPr>
  </w:style>
  <w:style w:type="character" w:styleId="af">
    <w:name w:val="Hyperlink"/>
    <w:autoRedefine/>
    <w:qFormat/>
    <w:rPr>
      <w:rFonts w:ascii="ˎ̥" w:hAnsi="ˎ̥" w:hint="default"/>
      <w:color w:val="3E3E3E"/>
      <w:sz w:val="24"/>
      <w:szCs w:val="24"/>
      <w:u w:val="none"/>
    </w:rPr>
  </w:style>
  <w:style w:type="character" w:styleId="af0">
    <w:name w:val="annotation reference"/>
    <w:autoRedefine/>
    <w:uiPriority w:val="99"/>
    <w:semiHidden/>
    <w:unhideWhenUsed/>
    <w:qFormat/>
    <w:rPr>
      <w:sz w:val="21"/>
      <w:szCs w:val="21"/>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Char3">
    <w:name w:val="页眉 Char"/>
    <w:link w:val="a9"/>
    <w:autoRedefine/>
    <w:uiPriority w:val="99"/>
    <w:qFormat/>
    <w:rPr>
      <w:rFonts w:ascii="Times New Roman" w:eastAsia="宋体" w:hAnsi="Times New Roman" w:cs="Times New Roman"/>
      <w:sz w:val="18"/>
      <w:szCs w:val="18"/>
    </w:rPr>
  </w:style>
  <w:style w:type="character" w:customStyle="1" w:styleId="Char2">
    <w:name w:val="页脚 Char"/>
    <w:link w:val="a8"/>
    <w:autoRedefine/>
    <w:uiPriority w:val="99"/>
    <w:qFormat/>
    <w:rPr>
      <w:rFonts w:ascii="Times New Roman" w:eastAsia="宋体" w:hAnsi="Times New Roman" w:cs="Times New Roman"/>
      <w:sz w:val="18"/>
      <w:szCs w:val="18"/>
    </w:rPr>
  </w:style>
  <w:style w:type="character" w:customStyle="1" w:styleId="Char1">
    <w:name w:val="批注框文本 Char"/>
    <w:link w:val="a7"/>
    <w:autoRedefine/>
    <w:uiPriority w:val="99"/>
    <w:qFormat/>
    <w:rPr>
      <w:rFonts w:ascii="Times New Roman" w:hAnsi="Times New Roman"/>
      <w:kern w:val="2"/>
      <w:sz w:val="18"/>
      <w:szCs w:val="18"/>
    </w:rPr>
  </w:style>
  <w:style w:type="paragraph" w:customStyle="1" w:styleId="Char5">
    <w:name w:val="Char"/>
    <w:basedOn w:val="a"/>
    <w:autoRedefine/>
    <w:qFormat/>
  </w:style>
  <w:style w:type="paragraph" w:customStyle="1" w:styleId="Default">
    <w:name w:val="Default"/>
    <w:link w:val="DefaultChar"/>
    <w:autoRedefine/>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autoRedefine/>
    <w:pPr>
      <w:ind w:firstLineChars="200" w:firstLine="420"/>
    </w:pPr>
    <w:rPr>
      <w:rFonts w:ascii="Calibri" w:hAnsi="Calibri" w:cs="黑体"/>
      <w:szCs w:val="22"/>
    </w:rPr>
  </w:style>
  <w:style w:type="character" w:customStyle="1" w:styleId="Char4">
    <w:name w:val="副标题 Char"/>
    <w:link w:val="aa"/>
    <w:autoRedefine/>
    <w:uiPriority w:val="11"/>
    <w:qFormat/>
    <w:rPr>
      <w:rFonts w:ascii="Cambria" w:hAnsi="Cambria" w:cs="Times New Roman"/>
      <w:b/>
      <w:bCs/>
      <w:kern w:val="28"/>
      <w:sz w:val="32"/>
      <w:szCs w:val="32"/>
    </w:rPr>
  </w:style>
  <w:style w:type="character" w:customStyle="1" w:styleId="2Char">
    <w:name w:val="正文文本缩进 2 Char"/>
    <w:link w:val="2"/>
    <w:autoRedefine/>
    <w:qFormat/>
    <w:rPr>
      <w:rFonts w:ascii="宋体" w:hAnsi="Times New Roman"/>
      <w:kern w:val="2"/>
      <w:sz w:val="28"/>
    </w:rPr>
  </w:style>
  <w:style w:type="character" w:customStyle="1" w:styleId="3Char0">
    <w:name w:val="正文文本缩进 3 Char"/>
    <w:link w:val="30"/>
    <w:autoRedefine/>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autoRedefine/>
    <w:qFormat/>
    <w:rPr>
      <w:rFonts w:ascii="微软雅黑" w:eastAsia="微软雅黑" w:hAnsi="微软雅黑" w:hint="eastAsia"/>
    </w:rPr>
  </w:style>
  <w:style w:type="character" w:customStyle="1" w:styleId="apple-converted-space">
    <w:name w:val="apple-converted-space"/>
    <w:autoRedefine/>
    <w:qFormat/>
  </w:style>
  <w:style w:type="paragraph" w:styleId="af1">
    <w:name w:val="List Paragraph"/>
    <w:basedOn w:val="a"/>
    <w:link w:val="Char6"/>
    <w:autoRedefine/>
    <w:uiPriority w:val="34"/>
    <w:qFormat/>
    <w:pPr>
      <w:ind w:firstLineChars="200" w:firstLine="420"/>
    </w:pPr>
    <w:rPr>
      <w:szCs w:val="24"/>
      <w:lang w:val="zh-CN"/>
    </w:rPr>
  </w:style>
  <w:style w:type="character" w:customStyle="1" w:styleId="Char6">
    <w:name w:val="列出段落 Char"/>
    <w:link w:val="af1"/>
    <w:autoRedefine/>
    <w:uiPriority w:val="34"/>
    <w:qFormat/>
    <w:rPr>
      <w:rFonts w:ascii="Times New Roman" w:hAnsi="Times New Roman"/>
      <w:kern w:val="2"/>
      <w:sz w:val="21"/>
      <w:szCs w:val="24"/>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autoRedefine/>
    <w:qFormat/>
    <w:pPr>
      <w:widowControl/>
      <w:spacing w:before="100" w:beforeAutospacing="1" w:after="100" w:afterAutospacing="1"/>
      <w:jc w:val="left"/>
    </w:pPr>
    <w:rPr>
      <w:color w:val="000000"/>
      <w:kern w:val="0"/>
      <w:sz w:val="14"/>
      <w:szCs w:val="14"/>
    </w:rPr>
  </w:style>
  <w:style w:type="paragraph" w:customStyle="1" w:styleId="font11">
    <w:name w:val="font11"/>
    <w:basedOn w:val="a"/>
    <w:autoRedefine/>
    <w:qFormat/>
    <w:pPr>
      <w:widowControl/>
      <w:spacing w:before="100" w:beforeAutospacing="1" w:after="100" w:afterAutospacing="1"/>
      <w:jc w:val="left"/>
    </w:pPr>
    <w:rPr>
      <w:color w:val="000000"/>
      <w:kern w:val="0"/>
      <w:sz w:val="22"/>
      <w:szCs w:val="22"/>
    </w:rPr>
  </w:style>
  <w:style w:type="paragraph" w:customStyle="1" w:styleId="xl65">
    <w:name w:val="xl65"/>
    <w:basedOn w:val="a"/>
    <w:autoRedefine/>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autoRedefine/>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autoRedefine/>
    <w:qFormat/>
    <w:pPr>
      <w:widowControl w:val="0"/>
      <w:jc w:val="both"/>
    </w:pPr>
    <w:rPr>
      <w:kern w:val="2"/>
      <w:sz w:val="21"/>
      <w:szCs w:val="24"/>
    </w:rPr>
  </w:style>
  <w:style w:type="paragraph" w:customStyle="1" w:styleId="11">
    <w:name w:val="正文_11"/>
    <w:autoRedefine/>
    <w:qFormat/>
    <w:pPr>
      <w:widowControl w:val="0"/>
      <w:jc w:val="both"/>
    </w:pPr>
    <w:rPr>
      <w:kern w:val="2"/>
      <w:sz w:val="21"/>
      <w:szCs w:val="24"/>
    </w:rPr>
  </w:style>
  <w:style w:type="character" w:customStyle="1" w:styleId="2Char0">
    <w:name w:val="正文文本 2 Char"/>
    <w:basedOn w:val="a1"/>
    <w:link w:val="20"/>
    <w:autoRedefine/>
    <w:uiPriority w:val="99"/>
    <w:semiHidden/>
    <w:qFormat/>
    <w:rPr>
      <w:rFonts w:ascii="Times New Roman" w:hAnsi="Times New Roman"/>
      <w:kern w:val="2"/>
      <w:sz w:val="21"/>
    </w:rPr>
  </w:style>
  <w:style w:type="character" w:customStyle="1" w:styleId="Char">
    <w:name w:val="批注文字 Char"/>
    <w:basedOn w:val="a1"/>
    <w:link w:val="a5"/>
    <w:autoRedefine/>
    <w:uiPriority w:val="99"/>
    <w:semiHidden/>
    <w:qFormat/>
    <w:rPr>
      <w:rFonts w:ascii="Times New Roman" w:hAnsi="Times New Roman"/>
      <w:kern w:val="2"/>
      <w:sz w:val="21"/>
    </w:rPr>
  </w:style>
  <w:style w:type="character" w:customStyle="1" w:styleId="Char0">
    <w:name w:val="正文文本 Char"/>
    <w:basedOn w:val="a1"/>
    <w:link w:val="a6"/>
    <w:autoRedefine/>
    <w:qFormat/>
    <w:rPr>
      <w:rFonts w:ascii="Times New Roman" w:hAnsi="Times New Roman"/>
      <w:kern w:val="2"/>
      <w:sz w:val="21"/>
    </w:rPr>
  </w:style>
  <w:style w:type="character" w:customStyle="1" w:styleId="DefaultChar">
    <w:name w:val="Default Char"/>
    <w:link w:val="Default"/>
    <w:autoRedefine/>
    <w:qFormat/>
    <w:locked/>
    <w:rPr>
      <w:rFonts w:ascii="......." w:eastAsia="......." w:hAnsi="......." w: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iPriority="0" w:unhideWhenUsed="0" w:qFormat="1"/>
    <w:lsdException w:name="endnote text"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2"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pPr>
      <w:widowControl w:val="0"/>
      <w:jc w:val="both"/>
    </w:pPr>
    <w:rPr>
      <w:kern w:val="2"/>
      <w:sz w:val="21"/>
    </w:rPr>
  </w:style>
  <w:style w:type="paragraph" w:styleId="3">
    <w:name w:val="heading 3"/>
    <w:basedOn w:val="a"/>
    <w:next w:val="a"/>
    <w:link w:val="3Char"/>
    <w:autoRedefine/>
    <w:qFormat/>
    <w:pPr>
      <w:keepNext/>
      <w:keepLines/>
      <w:spacing w:before="260" w:after="260" w:line="415" w:lineRule="auto"/>
      <w:outlineLvl w:val="2"/>
    </w:pPr>
    <w:rPr>
      <w:b/>
      <w:bCs/>
      <w:kern w:val="0"/>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endnote text"/>
    <w:basedOn w:val="a"/>
    <w:autoRedefine/>
    <w:uiPriority w:val="99"/>
    <w:unhideWhenUsed/>
    <w:qFormat/>
    <w:pPr>
      <w:snapToGrid w:val="0"/>
      <w:jc w:val="left"/>
    </w:pPr>
  </w:style>
  <w:style w:type="paragraph" w:styleId="a4">
    <w:name w:val="Normal Indent"/>
    <w:basedOn w:val="a"/>
    <w:autoRedefine/>
    <w:qFormat/>
    <w:pPr>
      <w:ind w:firstLine="420"/>
    </w:pPr>
  </w:style>
  <w:style w:type="paragraph" w:styleId="a5">
    <w:name w:val="annotation text"/>
    <w:basedOn w:val="a"/>
    <w:link w:val="Char"/>
    <w:autoRedefine/>
    <w:uiPriority w:val="99"/>
    <w:semiHidden/>
    <w:unhideWhenUsed/>
    <w:qFormat/>
    <w:pPr>
      <w:jc w:val="left"/>
    </w:pPr>
  </w:style>
  <w:style w:type="paragraph" w:styleId="a6">
    <w:name w:val="Body Text"/>
    <w:basedOn w:val="a"/>
    <w:link w:val="Char0"/>
    <w:autoRedefine/>
    <w:qFormat/>
    <w:pPr>
      <w:spacing w:after="120"/>
    </w:pPr>
  </w:style>
  <w:style w:type="paragraph" w:styleId="2">
    <w:name w:val="Body Text Indent 2"/>
    <w:basedOn w:val="a"/>
    <w:link w:val="2Char"/>
    <w:autoRedefine/>
    <w:qFormat/>
    <w:pPr>
      <w:tabs>
        <w:tab w:val="left" w:pos="360"/>
      </w:tabs>
      <w:spacing w:line="560" w:lineRule="atLeast"/>
      <w:ind w:left="-105" w:firstLine="465"/>
    </w:pPr>
    <w:rPr>
      <w:rFonts w:ascii="宋体"/>
      <w:sz w:val="28"/>
      <w:lang w:val="zh-CN"/>
    </w:rPr>
  </w:style>
  <w:style w:type="paragraph" w:styleId="a7">
    <w:name w:val="Balloon Text"/>
    <w:basedOn w:val="a"/>
    <w:link w:val="Char1"/>
    <w:autoRedefine/>
    <w:uiPriority w:val="99"/>
    <w:qFormat/>
    <w:rPr>
      <w:sz w:val="18"/>
      <w:szCs w:val="18"/>
      <w:lang w:val="zh-CN"/>
    </w:rPr>
  </w:style>
  <w:style w:type="paragraph" w:styleId="a8">
    <w:name w:val="footer"/>
    <w:basedOn w:val="a"/>
    <w:link w:val="Char2"/>
    <w:autoRedefine/>
    <w:uiPriority w:val="99"/>
    <w:qFormat/>
    <w:pPr>
      <w:tabs>
        <w:tab w:val="center" w:pos="4153"/>
        <w:tab w:val="right" w:pos="8306"/>
      </w:tabs>
      <w:snapToGrid w:val="0"/>
      <w:jc w:val="left"/>
    </w:pPr>
    <w:rPr>
      <w:kern w:val="0"/>
      <w:sz w:val="18"/>
      <w:szCs w:val="18"/>
      <w:lang w:val="zh-CN"/>
    </w:rPr>
  </w:style>
  <w:style w:type="paragraph" w:styleId="a9">
    <w:name w:val="header"/>
    <w:basedOn w:val="a"/>
    <w:link w:val="Char3"/>
    <w:autoRedefine/>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autoRedefine/>
    <w:qFormat/>
    <w:pPr>
      <w:tabs>
        <w:tab w:val="right" w:leader="middleDot" w:pos="8302"/>
      </w:tabs>
      <w:spacing w:line="360" w:lineRule="auto"/>
    </w:pPr>
  </w:style>
  <w:style w:type="paragraph" w:styleId="aa">
    <w:name w:val="Subtitle"/>
    <w:basedOn w:val="a"/>
    <w:next w:val="a"/>
    <w:link w:val="Char4"/>
    <w:autoRedefine/>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autoRedefine/>
    <w:qFormat/>
    <w:pPr>
      <w:tabs>
        <w:tab w:val="left" w:pos="360"/>
      </w:tabs>
      <w:spacing w:line="560" w:lineRule="exact"/>
      <w:ind w:firstLine="360"/>
    </w:pPr>
    <w:rPr>
      <w:rFonts w:ascii="宋体"/>
      <w:sz w:val="24"/>
      <w:lang w:val="zh-CN"/>
    </w:rPr>
  </w:style>
  <w:style w:type="paragraph" w:styleId="20">
    <w:name w:val="Body Text 2"/>
    <w:basedOn w:val="a"/>
    <w:link w:val="2Char0"/>
    <w:autoRedefine/>
    <w:uiPriority w:val="99"/>
    <w:semiHidden/>
    <w:unhideWhenUsed/>
    <w:qFormat/>
    <w:pPr>
      <w:spacing w:after="120" w:line="480" w:lineRule="auto"/>
    </w:p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table" w:styleId="ac">
    <w:name w:val="Table Grid"/>
    <w:basedOn w:val="a2"/>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autoRedefine/>
    <w:qFormat/>
  </w:style>
  <w:style w:type="character" w:styleId="ae">
    <w:name w:val="Emphasis"/>
    <w:autoRedefine/>
    <w:uiPriority w:val="20"/>
    <w:qFormat/>
    <w:rPr>
      <w:i/>
      <w:iCs/>
    </w:rPr>
  </w:style>
  <w:style w:type="character" w:styleId="af">
    <w:name w:val="Hyperlink"/>
    <w:autoRedefine/>
    <w:qFormat/>
    <w:rPr>
      <w:rFonts w:ascii="ˎ̥" w:hAnsi="ˎ̥" w:hint="default"/>
      <w:color w:val="3E3E3E"/>
      <w:sz w:val="24"/>
      <w:szCs w:val="24"/>
      <w:u w:val="none"/>
    </w:rPr>
  </w:style>
  <w:style w:type="character" w:styleId="af0">
    <w:name w:val="annotation reference"/>
    <w:autoRedefine/>
    <w:uiPriority w:val="99"/>
    <w:semiHidden/>
    <w:unhideWhenUsed/>
    <w:qFormat/>
    <w:rPr>
      <w:sz w:val="21"/>
      <w:szCs w:val="21"/>
    </w:rPr>
  </w:style>
  <w:style w:type="character" w:customStyle="1" w:styleId="3Char">
    <w:name w:val="标题 3 Char"/>
    <w:link w:val="3"/>
    <w:autoRedefine/>
    <w:qFormat/>
    <w:rPr>
      <w:rFonts w:ascii="Times New Roman" w:eastAsia="宋体" w:hAnsi="Times New Roman" w:cs="Times New Roman"/>
      <w:b/>
      <w:bCs/>
      <w:sz w:val="32"/>
      <w:szCs w:val="32"/>
    </w:rPr>
  </w:style>
  <w:style w:type="character" w:customStyle="1" w:styleId="Char3">
    <w:name w:val="页眉 Char"/>
    <w:link w:val="a9"/>
    <w:autoRedefine/>
    <w:uiPriority w:val="99"/>
    <w:qFormat/>
    <w:rPr>
      <w:rFonts w:ascii="Times New Roman" w:eastAsia="宋体" w:hAnsi="Times New Roman" w:cs="Times New Roman"/>
      <w:sz w:val="18"/>
      <w:szCs w:val="18"/>
    </w:rPr>
  </w:style>
  <w:style w:type="character" w:customStyle="1" w:styleId="Char2">
    <w:name w:val="页脚 Char"/>
    <w:link w:val="a8"/>
    <w:autoRedefine/>
    <w:uiPriority w:val="99"/>
    <w:qFormat/>
    <w:rPr>
      <w:rFonts w:ascii="Times New Roman" w:eastAsia="宋体" w:hAnsi="Times New Roman" w:cs="Times New Roman"/>
      <w:sz w:val="18"/>
      <w:szCs w:val="18"/>
    </w:rPr>
  </w:style>
  <w:style w:type="character" w:customStyle="1" w:styleId="Char1">
    <w:name w:val="批注框文本 Char"/>
    <w:link w:val="a7"/>
    <w:autoRedefine/>
    <w:uiPriority w:val="99"/>
    <w:qFormat/>
    <w:rPr>
      <w:rFonts w:ascii="Times New Roman" w:hAnsi="Times New Roman"/>
      <w:kern w:val="2"/>
      <w:sz w:val="18"/>
      <w:szCs w:val="18"/>
    </w:rPr>
  </w:style>
  <w:style w:type="paragraph" w:customStyle="1" w:styleId="Char5">
    <w:name w:val="Char"/>
    <w:basedOn w:val="a"/>
    <w:autoRedefine/>
    <w:qFormat/>
  </w:style>
  <w:style w:type="paragraph" w:customStyle="1" w:styleId="Default">
    <w:name w:val="Default"/>
    <w:link w:val="DefaultChar"/>
    <w:autoRedefine/>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autoRedefine/>
    <w:pPr>
      <w:ind w:firstLineChars="200" w:firstLine="420"/>
    </w:pPr>
    <w:rPr>
      <w:rFonts w:ascii="Calibri" w:hAnsi="Calibri" w:cs="黑体"/>
      <w:szCs w:val="22"/>
    </w:rPr>
  </w:style>
  <w:style w:type="character" w:customStyle="1" w:styleId="Char4">
    <w:name w:val="副标题 Char"/>
    <w:link w:val="aa"/>
    <w:autoRedefine/>
    <w:uiPriority w:val="11"/>
    <w:qFormat/>
    <w:rPr>
      <w:rFonts w:ascii="Cambria" w:hAnsi="Cambria" w:cs="Times New Roman"/>
      <w:b/>
      <w:bCs/>
      <w:kern w:val="28"/>
      <w:sz w:val="32"/>
      <w:szCs w:val="32"/>
    </w:rPr>
  </w:style>
  <w:style w:type="character" w:customStyle="1" w:styleId="2Char">
    <w:name w:val="正文文本缩进 2 Char"/>
    <w:link w:val="2"/>
    <w:autoRedefine/>
    <w:qFormat/>
    <w:rPr>
      <w:rFonts w:ascii="宋体" w:hAnsi="Times New Roman"/>
      <w:kern w:val="2"/>
      <w:sz w:val="28"/>
    </w:rPr>
  </w:style>
  <w:style w:type="character" w:customStyle="1" w:styleId="3Char0">
    <w:name w:val="正文文本缩进 3 Char"/>
    <w:link w:val="30"/>
    <w:autoRedefine/>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autoRedefine/>
    <w:qFormat/>
    <w:rPr>
      <w:rFonts w:ascii="微软雅黑" w:eastAsia="微软雅黑" w:hAnsi="微软雅黑" w:hint="eastAsia"/>
    </w:rPr>
  </w:style>
  <w:style w:type="character" w:customStyle="1" w:styleId="apple-converted-space">
    <w:name w:val="apple-converted-space"/>
    <w:autoRedefine/>
    <w:qFormat/>
  </w:style>
  <w:style w:type="paragraph" w:styleId="af1">
    <w:name w:val="List Paragraph"/>
    <w:basedOn w:val="a"/>
    <w:link w:val="Char6"/>
    <w:autoRedefine/>
    <w:uiPriority w:val="34"/>
    <w:qFormat/>
    <w:pPr>
      <w:ind w:firstLineChars="200" w:firstLine="420"/>
    </w:pPr>
    <w:rPr>
      <w:szCs w:val="24"/>
      <w:lang w:val="zh-CN"/>
    </w:rPr>
  </w:style>
  <w:style w:type="character" w:customStyle="1" w:styleId="Char6">
    <w:name w:val="列出段落 Char"/>
    <w:link w:val="af1"/>
    <w:autoRedefine/>
    <w:uiPriority w:val="34"/>
    <w:qFormat/>
    <w:rPr>
      <w:rFonts w:ascii="Times New Roman" w:hAnsi="Times New Roman"/>
      <w:kern w:val="2"/>
      <w:sz w:val="21"/>
      <w:szCs w:val="24"/>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autoRedefine/>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autoRedefine/>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autoRedefine/>
    <w:qFormat/>
    <w:pPr>
      <w:widowControl/>
      <w:spacing w:before="100" w:beforeAutospacing="1" w:after="100" w:afterAutospacing="1"/>
      <w:jc w:val="left"/>
    </w:pPr>
    <w:rPr>
      <w:color w:val="000000"/>
      <w:kern w:val="0"/>
      <w:sz w:val="14"/>
      <w:szCs w:val="14"/>
    </w:rPr>
  </w:style>
  <w:style w:type="paragraph" w:customStyle="1" w:styleId="font9">
    <w:name w:val="font9"/>
    <w:basedOn w:val="a"/>
    <w:autoRedefine/>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autoRedefine/>
    <w:qFormat/>
    <w:pPr>
      <w:widowControl/>
      <w:spacing w:before="100" w:beforeAutospacing="1" w:after="100" w:afterAutospacing="1"/>
      <w:jc w:val="left"/>
    </w:pPr>
    <w:rPr>
      <w:color w:val="000000"/>
      <w:kern w:val="0"/>
      <w:sz w:val="14"/>
      <w:szCs w:val="14"/>
    </w:rPr>
  </w:style>
  <w:style w:type="paragraph" w:customStyle="1" w:styleId="font11">
    <w:name w:val="font11"/>
    <w:basedOn w:val="a"/>
    <w:autoRedefine/>
    <w:qFormat/>
    <w:pPr>
      <w:widowControl/>
      <w:spacing w:before="100" w:beforeAutospacing="1" w:after="100" w:afterAutospacing="1"/>
      <w:jc w:val="left"/>
    </w:pPr>
    <w:rPr>
      <w:color w:val="000000"/>
      <w:kern w:val="0"/>
      <w:sz w:val="22"/>
      <w:szCs w:val="22"/>
    </w:rPr>
  </w:style>
  <w:style w:type="paragraph" w:customStyle="1" w:styleId="xl65">
    <w:name w:val="xl65"/>
    <w:basedOn w:val="a"/>
    <w:autoRedefine/>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autoRedefine/>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autoRedefine/>
    <w:qFormat/>
    <w:pPr>
      <w:widowControl w:val="0"/>
      <w:jc w:val="both"/>
    </w:pPr>
    <w:rPr>
      <w:kern w:val="2"/>
      <w:sz w:val="21"/>
      <w:szCs w:val="24"/>
    </w:rPr>
  </w:style>
  <w:style w:type="paragraph" w:customStyle="1" w:styleId="11">
    <w:name w:val="正文_11"/>
    <w:autoRedefine/>
    <w:qFormat/>
    <w:pPr>
      <w:widowControl w:val="0"/>
      <w:jc w:val="both"/>
    </w:pPr>
    <w:rPr>
      <w:kern w:val="2"/>
      <w:sz w:val="21"/>
      <w:szCs w:val="24"/>
    </w:rPr>
  </w:style>
  <w:style w:type="character" w:customStyle="1" w:styleId="2Char0">
    <w:name w:val="正文文本 2 Char"/>
    <w:basedOn w:val="a1"/>
    <w:link w:val="20"/>
    <w:autoRedefine/>
    <w:uiPriority w:val="99"/>
    <w:semiHidden/>
    <w:qFormat/>
    <w:rPr>
      <w:rFonts w:ascii="Times New Roman" w:hAnsi="Times New Roman"/>
      <w:kern w:val="2"/>
      <w:sz w:val="21"/>
    </w:rPr>
  </w:style>
  <w:style w:type="character" w:customStyle="1" w:styleId="Char">
    <w:name w:val="批注文字 Char"/>
    <w:basedOn w:val="a1"/>
    <w:link w:val="a5"/>
    <w:autoRedefine/>
    <w:uiPriority w:val="99"/>
    <w:semiHidden/>
    <w:qFormat/>
    <w:rPr>
      <w:rFonts w:ascii="Times New Roman" w:hAnsi="Times New Roman"/>
      <w:kern w:val="2"/>
      <w:sz w:val="21"/>
    </w:rPr>
  </w:style>
  <w:style w:type="character" w:customStyle="1" w:styleId="Char0">
    <w:name w:val="正文文本 Char"/>
    <w:basedOn w:val="a1"/>
    <w:link w:val="a6"/>
    <w:autoRedefine/>
    <w:qFormat/>
    <w:rPr>
      <w:rFonts w:ascii="Times New Roman" w:hAnsi="Times New Roman"/>
      <w:kern w:val="2"/>
      <w:sz w:val="21"/>
    </w:rPr>
  </w:style>
  <w:style w:type="character" w:customStyle="1" w:styleId="DefaultChar">
    <w:name w:val="Default Char"/>
    <w:link w:val="Default"/>
    <w:autoRedefine/>
    <w:qFormat/>
    <w:locked/>
    <w:rPr>
      <w:rFonts w:ascii="......." w:eastAsia="......."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53BEDA-15C5-451C-928D-9F28B216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56</Pages>
  <Words>4585</Words>
  <Characters>26139</Characters>
  <Application>Microsoft Office Word</Application>
  <DocSecurity>0</DocSecurity>
  <Lines>217</Lines>
  <Paragraphs>61</Paragraphs>
  <ScaleCrop>false</ScaleCrop>
  <Company>神州网信技术有限公司</Company>
  <LinksUpToDate>false</LinksUpToDate>
  <CharactersWithSpaces>30663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331</cp:revision>
  <cp:lastPrinted>2015-08-04T03:01:00Z</cp:lastPrinted>
  <dcterms:created xsi:type="dcterms:W3CDTF">2023-11-29T06:57:00Z</dcterms:created>
  <dcterms:modified xsi:type="dcterms:W3CDTF">2024-01-09T01:42:00Z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C1B7DC807A4248DC8D2E44B6311F7482_13</vt:lpwstr>
  </property>
</Properties>
</file>